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4C00E" w14:textId="77777777" w:rsidR="00B45728" w:rsidRPr="003358F3" w:rsidRDefault="00FF7A51" w:rsidP="00280E66">
      <w:pPr>
        <w:widowControl/>
        <w:shd w:val="clear" w:color="auto" w:fill="FFFFFF"/>
        <w:snapToGrid w:val="0"/>
        <w:jc w:val="center"/>
        <w:outlineLvl w:val="4"/>
        <w:rPr>
          <w:rFonts w:ascii="Arial" w:eastAsia="新細明體" w:hAnsi="Arial" w:cs="Arial"/>
          <w:b/>
          <w:bCs/>
          <w:kern w:val="0"/>
          <w:szCs w:val="24"/>
          <w:lang w:val="pt-PT"/>
        </w:rPr>
      </w:pPr>
      <w:r w:rsidRPr="003358F3">
        <w:rPr>
          <w:rFonts w:ascii="Arial" w:eastAsia="新細明體" w:hAnsi="Arial" w:cs="Arial"/>
          <w:b/>
          <w:bCs/>
          <w:kern w:val="0"/>
          <w:szCs w:val="24"/>
          <w:lang w:val="pt-PT"/>
        </w:rPr>
        <w:t>Nota de Imprensa</w:t>
      </w:r>
    </w:p>
    <w:p w14:paraId="1F1880F3" w14:textId="77777777" w:rsidR="008B1066" w:rsidRDefault="008B1066" w:rsidP="00352FAB">
      <w:pPr>
        <w:pStyle w:val="5"/>
        <w:shd w:val="clear" w:color="auto" w:fill="FFFFFF"/>
        <w:snapToGrid w:val="0"/>
        <w:spacing w:before="0" w:beforeAutospacing="0" w:after="0" w:afterAutospacing="0"/>
        <w:jc w:val="center"/>
        <w:rPr>
          <w:rStyle w:val="showpagecaption"/>
          <w:rFonts w:ascii="Arial" w:eastAsia="新細明體" w:hAnsi="Arial" w:cs="Arial"/>
          <w:sz w:val="24"/>
          <w:szCs w:val="24"/>
          <w:lang w:val="pt-PT"/>
        </w:rPr>
      </w:pPr>
    </w:p>
    <w:p w14:paraId="0A17B609" w14:textId="77777777" w:rsidR="00FF7A51" w:rsidRPr="00352FAB" w:rsidRDefault="00FF7A51" w:rsidP="00352FAB">
      <w:pPr>
        <w:pStyle w:val="5"/>
        <w:shd w:val="clear" w:color="auto" w:fill="FFFFFF"/>
        <w:snapToGrid w:val="0"/>
        <w:spacing w:before="0" w:beforeAutospacing="0" w:after="0" w:afterAutospacing="0"/>
        <w:jc w:val="center"/>
        <w:rPr>
          <w:rStyle w:val="showpagecaption"/>
          <w:rFonts w:ascii="Arial" w:eastAsia="新細明體" w:hAnsi="Arial" w:cs="Arial"/>
          <w:sz w:val="24"/>
          <w:szCs w:val="24"/>
          <w:lang w:val="pt-PT"/>
        </w:rPr>
      </w:pPr>
      <w:r w:rsidRPr="00352FAB">
        <w:rPr>
          <w:rStyle w:val="showpagecaption"/>
          <w:rFonts w:ascii="Arial" w:eastAsia="新細明體" w:hAnsi="Arial" w:cs="Arial"/>
          <w:sz w:val="24"/>
          <w:szCs w:val="24"/>
          <w:lang w:val="pt-PT"/>
        </w:rPr>
        <w:t>Concluíd</w:t>
      </w:r>
      <w:r w:rsidR="001366B9">
        <w:rPr>
          <w:rStyle w:val="showpagecaption"/>
          <w:rFonts w:ascii="Arial" w:eastAsia="新細明體" w:hAnsi="Arial" w:cs="Arial"/>
          <w:sz w:val="24"/>
          <w:szCs w:val="24"/>
          <w:lang w:val="pt-PT"/>
        </w:rPr>
        <w:t>o</w:t>
      </w:r>
      <w:r w:rsidRPr="00352FAB">
        <w:rPr>
          <w:rStyle w:val="showpagecaption"/>
          <w:rFonts w:ascii="Arial" w:eastAsia="新細明體" w:hAnsi="Arial" w:cs="Arial"/>
          <w:sz w:val="24"/>
          <w:szCs w:val="24"/>
          <w:lang w:val="pt-PT"/>
        </w:rPr>
        <w:t xml:space="preserve"> </w:t>
      </w:r>
      <w:r w:rsidR="00796B88">
        <w:rPr>
          <w:rStyle w:val="showpagecaption"/>
          <w:rFonts w:ascii="Arial" w:eastAsia="新細明體" w:hAnsi="Arial" w:cs="Arial"/>
          <w:sz w:val="24"/>
          <w:szCs w:val="24"/>
          <w:lang w:val="pt-PT"/>
        </w:rPr>
        <w:t>o apuramento</w:t>
      </w:r>
      <w:r w:rsidRPr="00352FAB">
        <w:rPr>
          <w:rStyle w:val="showpagecaption"/>
          <w:rFonts w:ascii="Arial" w:eastAsia="新細明體" w:hAnsi="Arial" w:cs="Arial"/>
          <w:sz w:val="24"/>
          <w:szCs w:val="24"/>
          <w:lang w:val="pt-PT"/>
        </w:rPr>
        <w:t xml:space="preserve"> preliminar das eleições dos membros da CECE</w:t>
      </w:r>
    </w:p>
    <w:p w14:paraId="4AAF1CE2" w14:textId="77777777" w:rsidR="00FF7A51" w:rsidRDefault="00352FAB" w:rsidP="00352FAB">
      <w:pPr>
        <w:pStyle w:val="5"/>
        <w:shd w:val="clear" w:color="auto" w:fill="FFFFFF"/>
        <w:snapToGrid w:val="0"/>
        <w:spacing w:before="0" w:beforeAutospacing="0" w:after="0" w:afterAutospacing="0"/>
        <w:jc w:val="center"/>
        <w:rPr>
          <w:rStyle w:val="showpagecaption"/>
          <w:rFonts w:ascii="Arial" w:eastAsia="新細明體" w:hAnsi="Arial" w:cs="Arial"/>
          <w:sz w:val="24"/>
          <w:szCs w:val="24"/>
          <w:lang w:val="pt-PT"/>
        </w:rPr>
      </w:pPr>
      <w:r w:rsidRPr="00AC1F0E">
        <w:rPr>
          <w:rStyle w:val="showpagecaption"/>
          <w:rFonts w:ascii="Arial" w:eastAsia="新細明體" w:hAnsi="Arial" w:cs="Arial"/>
          <w:sz w:val="24"/>
          <w:szCs w:val="24"/>
          <w:lang w:val="pt-PT"/>
        </w:rPr>
        <w:t xml:space="preserve">Trabalhos eleitorais desenvolvem-se ordenadamente </w:t>
      </w:r>
      <w:r w:rsidR="00AC1F0E">
        <w:rPr>
          <w:rStyle w:val="showpagecaption"/>
          <w:rFonts w:ascii="Arial" w:eastAsia="新細明體" w:hAnsi="Arial" w:cs="Arial"/>
          <w:sz w:val="24"/>
          <w:szCs w:val="24"/>
          <w:lang w:val="pt-PT"/>
        </w:rPr>
        <w:t xml:space="preserve">e </w:t>
      </w:r>
      <w:r w:rsidRPr="00AC1F0E">
        <w:rPr>
          <w:rStyle w:val="showpagecaption"/>
          <w:rFonts w:ascii="Arial" w:eastAsia="新細明體" w:hAnsi="Arial" w:cs="Arial"/>
          <w:sz w:val="24"/>
          <w:szCs w:val="24"/>
          <w:lang w:val="pt-PT"/>
        </w:rPr>
        <w:t xml:space="preserve">demonstram </w:t>
      </w:r>
      <w:r w:rsidRPr="00352FAB">
        <w:rPr>
          <w:rStyle w:val="showpagecaption"/>
          <w:rFonts w:ascii="Arial" w:eastAsia="新細明體" w:hAnsi="Arial" w:cs="Arial"/>
          <w:sz w:val="24"/>
          <w:szCs w:val="24"/>
          <w:lang w:val="pt-PT"/>
        </w:rPr>
        <w:t>resultados</w:t>
      </w:r>
      <w:r w:rsidR="00FF7A51" w:rsidRPr="00352FAB">
        <w:rPr>
          <w:rStyle w:val="showpagecaption"/>
          <w:rFonts w:ascii="Arial" w:eastAsia="新細明體" w:hAnsi="Arial" w:cs="Arial"/>
          <w:sz w:val="24"/>
          <w:szCs w:val="24"/>
          <w:lang w:val="pt-PT"/>
        </w:rPr>
        <w:t xml:space="preserve"> da </w:t>
      </w:r>
      <w:r>
        <w:rPr>
          <w:rStyle w:val="showpagecaption"/>
          <w:rFonts w:ascii="Arial" w:eastAsia="新細明體" w:hAnsi="Arial" w:cs="Arial"/>
          <w:sz w:val="24"/>
          <w:szCs w:val="24"/>
          <w:lang w:val="pt-PT"/>
        </w:rPr>
        <w:t>revisão</w:t>
      </w:r>
      <w:r w:rsidR="00FF7A51" w:rsidRPr="00352FAB">
        <w:rPr>
          <w:rStyle w:val="showpagecaption"/>
          <w:rFonts w:ascii="Arial" w:eastAsia="新細明體" w:hAnsi="Arial" w:cs="Arial"/>
          <w:sz w:val="24"/>
          <w:szCs w:val="24"/>
          <w:lang w:val="pt-PT"/>
        </w:rPr>
        <w:t xml:space="preserve"> da lei eleitoral</w:t>
      </w:r>
    </w:p>
    <w:p w14:paraId="3AF3EAFC" w14:textId="77777777" w:rsidR="00352FAB" w:rsidRPr="00AC1F0E" w:rsidRDefault="00352FAB" w:rsidP="00352FAB">
      <w:pPr>
        <w:rPr>
          <w:rStyle w:val="showpagecaption"/>
          <w:rFonts w:eastAsia="新細明體"/>
          <w:b/>
          <w:bCs/>
          <w:kern w:val="0"/>
          <w:szCs w:val="24"/>
          <w:lang w:val="pt-PT"/>
        </w:rPr>
      </w:pPr>
    </w:p>
    <w:p w14:paraId="3A8A9A11" w14:textId="1C2873A1" w:rsidR="001551D1" w:rsidRPr="00CE7E35" w:rsidRDefault="00AC1F0E" w:rsidP="001551D1">
      <w:pPr>
        <w:snapToGrid w:val="0"/>
        <w:jc w:val="both"/>
        <w:rPr>
          <w:rFonts w:ascii="Arial" w:hAnsi="Arial" w:cs="Arial"/>
          <w:szCs w:val="24"/>
          <w:lang w:val="pt-PT" w:eastAsia="zh-MO"/>
        </w:rPr>
      </w:pPr>
      <w:r w:rsidRPr="00CE7E35">
        <w:rPr>
          <w:rFonts w:ascii="Arial" w:hAnsi="Arial" w:cs="Arial"/>
          <w:szCs w:val="24"/>
          <w:lang w:val="pt-PT"/>
        </w:rPr>
        <w:t>Os procedimentos</w:t>
      </w:r>
      <w:r w:rsidR="002E5F0D" w:rsidRPr="00CE7E35">
        <w:rPr>
          <w:rFonts w:ascii="Arial" w:hAnsi="Arial" w:cs="Arial"/>
          <w:szCs w:val="24"/>
          <w:lang w:val="pt-PT"/>
        </w:rPr>
        <w:t xml:space="preserve"> referentes à</w:t>
      </w:r>
      <w:r w:rsidR="001551D1" w:rsidRPr="00CE7E35">
        <w:rPr>
          <w:rFonts w:ascii="Arial" w:hAnsi="Arial" w:cs="Arial"/>
          <w:szCs w:val="24"/>
          <w:lang w:val="pt-PT"/>
        </w:rPr>
        <w:t xml:space="preserve"> votação para as eleições dos membros da Comissão Eleitoral do Chefe do Executivo </w:t>
      </w:r>
      <w:r w:rsidR="001551D1" w:rsidRPr="00CE7E35">
        <w:rPr>
          <w:rFonts w:ascii="Arial" w:hAnsi="Arial" w:cs="Arial"/>
          <w:szCs w:val="24"/>
          <w:lang w:val="pt-PT" w:eastAsia="zh-MO"/>
        </w:rPr>
        <w:t>(CECE)</w:t>
      </w:r>
      <w:r w:rsidR="001551D1" w:rsidRPr="00CE7E35">
        <w:rPr>
          <w:rFonts w:ascii="Arial" w:hAnsi="Arial" w:cs="Arial"/>
          <w:szCs w:val="24"/>
          <w:lang w:val="pt-PT"/>
        </w:rPr>
        <w:t xml:space="preserve"> de 2024 </w:t>
      </w:r>
      <w:r w:rsidRPr="00CE7E35">
        <w:rPr>
          <w:rFonts w:ascii="Arial" w:hAnsi="Arial" w:cs="Arial"/>
          <w:szCs w:val="24"/>
          <w:lang w:val="pt-PT"/>
        </w:rPr>
        <w:t>fo</w:t>
      </w:r>
      <w:r w:rsidR="002E5F0D" w:rsidRPr="00CE7E35">
        <w:rPr>
          <w:rFonts w:ascii="Arial" w:hAnsi="Arial" w:cs="Arial"/>
          <w:szCs w:val="24"/>
          <w:lang w:val="pt-PT"/>
        </w:rPr>
        <w:t>ram</w:t>
      </w:r>
      <w:r w:rsidRPr="00CE7E35">
        <w:rPr>
          <w:rFonts w:ascii="Arial" w:hAnsi="Arial" w:cs="Arial"/>
          <w:szCs w:val="24"/>
          <w:lang w:val="pt-PT"/>
        </w:rPr>
        <w:t xml:space="preserve"> concluíd</w:t>
      </w:r>
      <w:r w:rsidR="002E5F0D" w:rsidRPr="00CE7E35">
        <w:rPr>
          <w:rFonts w:ascii="Arial" w:hAnsi="Arial" w:cs="Arial"/>
          <w:szCs w:val="24"/>
          <w:lang w:val="pt-PT"/>
        </w:rPr>
        <w:t>os</w:t>
      </w:r>
      <w:r w:rsidR="001551D1" w:rsidRPr="00CE7E35">
        <w:rPr>
          <w:rFonts w:ascii="Arial" w:hAnsi="Arial" w:cs="Arial"/>
          <w:szCs w:val="24"/>
          <w:lang w:val="pt-PT"/>
        </w:rPr>
        <w:t xml:space="preserve"> com um total </w:t>
      </w:r>
      <w:r w:rsidR="001551D1" w:rsidRPr="001950A8">
        <w:rPr>
          <w:rFonts w:ascii="Arial" w:hAnsi="Arial" w:cs="Arial"/>
          <w:szCs w:val="24"/>
          <w:lang w:val="pt-PT"/>
        </w:rPr>
        <w:t xml:space="preserve">de </w:t>
      </w:r>
      <w:r w:rsidR="001366B9" w:rsidRPr="001950A8">
        <w:rPr>
          <w:rFonts w:ascii="Arial" w:hAnsi="Arial" w:cs="Arial"/>
          <w:szCs w:val="24"/>
          <w:lang w:val="pt-PT" w:eastAsia="zh-MO"/>
        </w:rPr>
        <w:t>5</w:t>
      </w:r>
      <w:r w:rsidR="0037522D">
        <w:rPr>
          <w:rFonts w:ascii="Arial" w:hAnsi="Arial" w:cs="Arial"/>
          <w:szCs w:val="24"/>
          <w:lang w:val="pt-PT" w:eastAsia="zh-MO"/>
        </w:rPr>
        <w:t>.</w:t>
      </w:r>
      <w:r w:rsidR="001366B9" w:rsidRPr="001950A8">
        <w:rPr>
          <w:rFonts w:ascii="Arial" w:hAnsi="Arial" w:cs="Arial"/>
          <w:szCs w:val="24"/>
          <w:lang w:val="pt-PT" w:eastAsia="zh-MO"/>
        </w:rPr>
        <w:t>521</w:t>
      </w:r>
      <w:r w:rsidR="001551D1" w:rsidRPr="001950A8">
        <w:rPr>
          <w:rFonts w:ascii="Arial" w:hAnsi="Arial" w:cs="Arial"/>
          <w:szCs w:val="24"/>
          <w:lang w:val="pt-PT"/>
        </w:rPr>
        <w:t xml:space="preserve"> representantes de pessoa</w:t>
      </w:r>
      <w:r w:rsidRPr="001950A8">
        <w:rPr>
          <w:rFonts w:ascii="Arial" w:hAnsi="Arial" w:cs="Arial"/>
          <w:szCs w:val="24"/>
          <w:lang w:val="pt-PT"/>
        </w:rPr>
        <w:t>s</w:t>
      </w:r>
      <w:r w:rsidR="001551D1" w:rsidRPr="001950A8">
        <w:rPr>
          <w:rFonts w:ascii="Arial" w:hAnsi="Arial" w:cs="Arial"/>
          <w:szCs w:val="24"/>
          <w:lang w:val="pt-PT"/>
        </w:rPr>
        <w:t xml:space="preserve"> </w:t>
      </w:r>
      <w:proofErr w:type="spellStart"/>
      <w:r w:rsidR="001551D1" w:rsidRPr="001950A8">
        <w:rPr>
          <w:rFonts w:ascii="Arial" w:hAnsi="Arial" w:cs="Arial"/>
          <w:szCs w:val="24"/>
          <w:lang w:val="pt-PT"/>
        </w:rPr>
        <w:t>colectiva</w:t>
      </w:r>
      <w:r w:rsidRPr="001950A8">
        <w:rPr>
          <w:rFonts w:ascii="Arial" w:hAnsi="Arial" w:cs="Arial"/>
          <w:szCs w:val="24"/>
          <w:lang w:val="pt-PT"/>
        </w:rPr>
        <w:t>s</w:t>
      </w:r>
      <w:proofErr w:type="spellEnd"/>
      <w:r w:rsidR="001551D1" w:rsidRPr="001950A8">
        <w:rPr>
          <w:rFonts w:ascii="Arial" w:hAnsi="Arial" w:cs="Arial"/>
          <w:szCs w:val="24"/>
          <w:lang w:val="pt-PT"/>
        </w:rPr>
        <w:t>, devidamente habilitados, e que exerceram o seu direito de voto, cuja taxa de votação foi de</w:t>
      </w:r>
      <w:r w:rsidRPr="001950A8">
        <w:rPr>
          <w:rFonts w:ascii="Arial" w:hAnsi="Arial" w:cs="Arial"/>
          <w:szCs w:val="24"/>
          <w:lang w:val="pt-PT"/>
        </w:rPr>
        <w:t xml:space="preserve"> </w:t>
      </w:r>
      <w:r w:rsidR="001366B9" w:rsidRPr="001950A8">
        <w:rPr>
          <w:rFonts w:ascii="Arial" w:hAnsi="Arial" w:cs="Arial"/>
          <w:szCs w:val="24"/>
          <w:lang w:val="pt-PT" w:eastAsia="zh-MO"/>
        </w:rPr>
        <w:t>88,12</w:t>
      </w:r>
      <w:r w:rsidR="001551D1" w:rsidRPr="001950A8">
        <w:rPr>
          <w:rFonts w:ascii="Arial" w:hAnsi="Arial" w:cs="Arial"/>
          <w:szCs w:val="24"/>
          <w:lang w:val="pt-PT"/>
        </w:rPr>
        <w:t xml:space="preserve"> por cento.</w:t>
      </w:r>
      <w:r w:rsidR="001551D1" w:rsidRPr="001950A8">
        <w:rPr>
          <w:rFonts w:ascii="Arial" w:hAnsi="Arial" w:cs="Arial"/>
          <w:szCs w:val="24"/>
          <w:lang w:val="pt-PT" w:eastAsia="zh-MO"/>
        </w:rPr>
        <w:t xml:space="preserve"> </w:t>
      </w:r>
      <w:r w:rsidR="00FB1BA7" w:rsidRPr="001950A8">
        <w:rPr>
          <w:rFonts w:ascii="Arial" w:hAnsi="Arial" w:cs="Arial"/>
          <w:szCs w:val="24"/>
          <w:lang w:val="pt-PT" w:eastAsia="zh-MO"/>
        </w:rPr>
        <w:t>O nú</w:t>
      </w:r>
      <w:r w:rsidR="00FB1BA7" w:rsidRPr="009E600A">
        <w:rPr>
          <w:rFonts w:ascii="Arial" w:hAnsi="Arial" w:cs="Arial"/>
          <w:szCs w:val="24"/>
          <w:lang w:val="pt-PT" w:eastAsia="zh-MO"/>
        </w:rPr>
        <w:t xml:space="preserve">mero de votantes e </w:t>
      </w:r>
      <w:r w:rsidR="00FB1BA7" w:rsidRPr="009E600A">
        <w:rPr>
          <w:rFonts w:ascii="Arial" w:hAnsi="Arial" w:cs="Arial"/>
          <w:szCs w:val="24"/>
          <w:lang w:val="pt-PT"/>
        </w:rPr>
        <w:t xml:space="preserve">a taxa de votação nestas eleições </w:t>
      </w:r>
      <w:r w:rsidR="00920B6D" w:rsidRPr="009E600A">
        <w:rPr>
          <w:rFonts w:ascii="Arial" w:hAnsi="Arial" w:cs="Arial"/>
          <w:szCs w:val="24"/>
          <w:lang w:val="pt-PT"/>
        </w:rPr>
        <w:t xml:space="preserve">dos membros da CECE </w:t>
      </w:r>
      <w:r w:rsidR="005321A6" w:rsidRPr="009E600A">
        <w:rPr>
          <w:rFonts w:ascii="Arial" w:hAnsi="Arial" w:cs="Arial"/>
          <w:szCs w:val="24"/>
          <w:lang w:val="pt-PT"/>
        </w:rPr>
        <w:t xml:space="preserve">bateram o recorde das anteriores, o que demonstra </w:t>
      </w:r>
      <w:r w:rsidR="00920B6D" w:rsidRPr="009E600A">
        <w:rPr>
          <w:rFonts w:ascii="Arial" w:hAnsi="Arial" w:cs="Arial"/>
          <w:szCs w:val="24"/>
          <w:lang w:val="pt-PT"/>
        </w:rPr>
        <w:t>o</w:t>
      </w:r>
      <w:r w:rsidR="005321A6" w:rsidRPr="009E600A">
        <w:rPr>
          <w:rFonts w:ascii="Arial" w:hAnsi="Arial" w:cs="Arial"/>
          <w:szCs w:val="24"/>
          <w:lang w:val="pt-PT"/>
        </w:rPr>
        <w:t xml:space="preserve"> apoio e o reconhecimento da sociedade de Macau ao sistema eleitoral revisto.</w:t>
      </w:r>
      <w:r w:rsidR="005321A6" w:rsidRPr="00CE7E35">
        <w:rPr>
          <w:rFonts w:ascii="Arial" w:hAnsi="Arial" w:cs="Arial"/>
          <w:szCs w:val="24"/>
          <w:highlight w:val="yellow"/>
          <w:lang w:val="pt-PT"/>
        </w:rPr>
        <w:t xml:space="preserve"> </w:t>
      </w:r>
      <w:r w:rsidR="001551D1" w:rsidRPr="00CE7E35">
        <w:rPr>
          <w:rFonts w:ascii="Arial" w:hAnsi="Arial" w:cs="Arial"/>
          <w:szCs w:val="24"/>
          <w:lang w:val="pt-PT" w:eastAsia="zh-MO"/>
        </w:rPr>
        <w:t>A relação de votos dos candidatos à</w:t>
      </w:r>
      <w:r w:rsidR="00C84ED4" w:rsidRPr="00CE7E35">
        <w:rPr>
          <w:rFonts w:ascii="Arial" w:hAnsi="Arial" w:cs="Arial"/>
          <w:szCs w:val="24"/>
          <w:lang w:val="pt-PT" w:eastAsia="zh-MO"/>
        </w:rPr>
        <w:t xml:space="preserve"> CECE</w:t>
      </w:r>
      <w:r w:rsidR="001551D1" w:rsidRPr="00CE7E35">
        <w:rPr>
          <w:rFonts w:ascii="Arial" w:hAnsi="Arial" w:cs="Arial"/>
          <w:szCs w:val="24"/>
          <w:lang w:val="pt-PT" w:eastAsia="zh-MO"/>
        </w:rPr>
        <w:t xml:space="preserve"> de cada sector e subsector encontra-se na página da eleição do Chefe do Executivo (</w:t>
      </w:r>
      <w:hyperlink r:id="rId7" w:history="1">
        <w:r w:rsidR="001551D1" w:rsidRPr="00CE7E35">
          <w:rPr>
            <w:rStyle w:val="a3"/>
            <w:rFonts w:ascii="Arial" w:hAnsi="Arial" w:cs="Arial"/>
            <w:szCs w:val="24"/>
            <w:lang w:val="pt-PT" w:eastAsia="zh-MO"/>
          </w:rPr>
          <w:t>https://www.ece.gov.mo/</w:t>
        </w:r>
      </w:hyperlink>
      <w:r w:rsidR="001551D1" w:rsidRPr="00CE7E35">
        <w:rPr>
          <w:rFonts w:ascii="Arial" w:hAnsi="Arial" w:cs="Arial"/>
          <w:szCs w:val="24"/>
          <w:lang w:val="pt-PT" w:eastAsia="zh-MO"/>
        </w:rPr>
        <w:t>).</w:t>
      </w:r>
    </w:p>
    <w:p w14:paraId="724553D1" w14:textId="77777777" w:rsidR="00280E66" w:rsidRPr="00CE7E35" w:rsidRDefault="00280E66" w:rsidP="00E47F9A">
      <w:pPr>
        <w:pStyle w:val="Web"/>
        <w:shd w:val="clear" w:color="auto" w:fill="FFFFFF"/>
        <w:snapToGrid w:val="0"/>
        <w:spacing w:before="0" w:beforeAutospacing="0" w:after="0" w:afterAutospacing="0"/>
        <w:ind w:firstLine="480"/>
        <w:jc w:val="both"/>
        <w:rPr>
          <w:rFonts w:ascii="Arial" w:eastAsia="新細明體" w:hAnsi="Arial" w:cs="Arial"/>
          <w:lang w:val="pt-PT"/>
        </w:rPr>
      </w:pPr>
    </w:p>
    <w:p w14:paraId="5F0BCC65" w14:textId="77777777" w:rsidR="008518ED" w:rsidRPr="008518ED" w:rsidRDefault="008518ED" w:rsidP="008518ED">
      <w:pPr>
        <w:snapToGrid w:val="0"/>
        <w:jc w:val="both"/>
        <w:rPr>
          <w:rFonts w:ascii="Arial" w:hAnsi="Arial" w:cs="Arial"/>
          <w:szCs w:val="24"/>
          <w:lang w:val="pt-PT"/>
        </w:rPr>
      </w:pPr>
      <w:r w:rsidRPr="008518ED">
        <w:rPr>
          <w:rFonts w:ascii="Arial" w:hAnsi="Arial" w:cs="Arial"/>
          <w:szCs w:val="24"/>
          <w:lang w:val="pt-PT"/>
        </w:rPr>
        <w:t>A Comissão de Assuntos Eleitorais do Chefe do Executivo (CAECE) divulgou,</w:t>
      </w:r>
    </w:p>
    <w:p w14:paraId="62AD26EA" w14:textId="77777777" w:rsidR="008518ED" w:rsidRPr="008518ED" w:rsidRDefault="008518ED" w:rsidP="008518ED">
      <w:pPr>
        <w:snapToGrid w:val="0"/>
        <w:jc w:val="both"/>
        <w:rPr>
          <w:rFonts w:ascii="Arial" w:hAnsi="Arial" w:cs="Arial"/>
          <w:szCs w:val="24"/>
          <w:lang w:val="pt-PT"/>
        </w:rPr>
      </w:pPr>
      <w:r w:rsidRPr="008518ED">
        <w:rPr>
          <w:rFonts w:ascii="Arial" w:hAnsi="Arial" w:cs="Arial"/>
          <w:szCs w:val="24"/>
          <w:lang w:val="pt-PT"/>
        </w:rPr>
        <w:t xml:space="preserve">esta noite (11 de </w:t>
      </w:r>
      <w:proofErr w:type="gramStart"/>
      <w:r w:rsidRPr="008518ED">
        <w:rPr>
          <w:rFonts w:ascii="Arial" w:hAnsi="Arial" w:cs="Arial"/>
          <w:szCs w:val="24"/>
          <w:lang w:val="pt-PT"/>
        </w:rPr>
        <w:t>Agosto</w:t>
      </w:r>
      <w:proofErr w:type="gramEnd"/>
      <w:r w:rsidRPr="008518ED">
        <w:rPr>
          <w:rFonts w:ascii="Arial" w:hAnsi="Arial" w:cs="Arial"/>
          <w:szCs w:val="24"/>
          <w:lang w:val="pt-PT"/>
        </w:rPr>
        <w:t>), pelas 20h37, o resultado do apuramento preliminar.</w:t>
      </w:r>
    </w:p>
    <w:p w14:paraId="68AD6A5D" w14:textId="532E33CC" w:rsidR="00B01071" w:rsidRPr="00CE7E35" w:rsidRDefault="008518ED" w:rsidP="008518ED">
      <w:pPr>
        <w:snapToGrid w:val="0"/>
        <w:jc w:val="both"/>
        <w:rPr>
          <w:rFonts w:ascii="Arial" w:hAnsi="Arial" w:cs="Arial"/>
          <w:szCs w:val="24"/>
          <w:lang w:val="pt-PT"/>
        </w:rPr>
      </w:pPr>
      <w:r w:rsidRPr="008518ED">
        <w:rPr>
          <w:rFonts w:ascii="Arial" w:hAnsi="Arial" w:cs="Arial"/>
          <w:szCs w:val="24"/>
          <w:lang w:val="pt-PT"/>
        </w:rPr>
        <w:t>As assembleias de voto concluíram, antes de 20h20, os trabalhos de</w:t>
      </w:r>
      <w:r>
        <w:rPr>
          <w:rFonts w:ascii="Arial" w:hAnsi="Arial" w:cs="Arial"/>
          <w:szCs w:val="24"/>
          <w:lang w:val="pt-PT"/>
        </w:rPr>
        <w:t xml:space="preserve"> </w:t>
      </w:r>
      <w:r w:rsidRPr="008518ED">
        <w:rPr>
          <w:rFonts w:ascii="Arial" w:hAnsi="Arial" w:cs="Arial"/>
          <w:szCs w:val="24"/>
          <w:lang w:val="pt-PT"/>
        </w:rPr>
        <w:t>contagem de votos, tendo sido apurados 5.346 votos válidos, representando</w:t>
      </w:r>
      <w:r>
        <w:rPr>
          <w:rFonts w:ascii="Arial" w:hAnsi="Arial" w:cs="Arial"/>
          <w:szCs w:val="24"/>
          <w:lang w:val="pt-PT"/>
        </w:rPr>
        <w:t xml:space="preserve"> </w:t>
      </w:r>
      <w:r w:rsidRPr="008518ED">
        <w:rPr>
          <w:rFonts w:ascii="Arial" w:hAnsi="Arial" w:cs="Arial"/>
          <w:szCs w:val="24"/>
          <w:lang w:val="pt-PT"/>
        </w:rPr>
        <w:t>96,83 por cento dos votos expressos, e registados 18 votos em branco e 157</w:t>
      </w:r>
      <w:r>
        <w:rPr>
          <w:rFonts w:ascii="Arial" w:hAnsi="Arial" w:cs="Arial"/>
          <w:szCs w:val="24"/>
          <w:lang w:val="pt-PT"/>
        </w:rPr>
        <w:t xml:space="preserve"> </w:t>
      </w:r>
      <w:bookmarkStart w:id="0" w:name="_GoBack"/>
      <w:bookmarkEnd w:id="0"/>
      <w:r w:rsidRPr="008518ED">
        <w:rPr>
          <w:rFonts w:ascii="Arial" w:hAnsi="Arial" w:cs="Arial"/>
          <w:szCs w:val="24"/>
          <w:lang w:val="pt-PT"/>
        </w:rPr>
        <w:t xml:space="preserve">votos nulos, ou seja 0,33 por cento e 2,84 por cento, </w:t>
      </w:r>
      <w:proofErr w:type="spellStart"/>
      <w:r w:rsidRPr="008518ED">
        <w:rPr>
          <w:rFonts w:ascii="Arial" w:hAnsi="Arial" w:cs="Arial"/>
          <w:szCs w:val="24"/>
          <w:lang w:val="pt-PT"/>
        </w:rPr>
        <w:t>respectivamente</w:t>
      </w:r>
      <w:proofErr w:type="spellEnd"/>
      <w:r w:rsidRPr="008518ED">
        <w:rPr>
          <w:rFonts w:ascii="Arial" w:hAnsi="Arial" w:cs="Arial"/>
          <w:szCs w:val="24"/>
          <w:lang w:val="pt-PT"/>
        </w:rPr>
        <w:t>.</w:t>
      </w:r>
    </w:p>
    <w:p w14:paraId="5FD67249" w14:textId="77777777" w:rsidR="00B01071" w:rsidRPr="00CE7E35" w:rsidRDefault="00B01071" w:rsidP="009E1FCA">
      <w:pPr>
        <w:snapToGrid w:val="0"/>
        <w:jc w:val="both"/>
        <w:rPr>
          <w:rFonts w:ascii="Arial" w:hAnsi="Arial" w:cs="Arial"/>
          <w:szCs w:val="24"/>
          <w:lang w:val="pt-PT"/>
        </w:rPr>
      </w:pPr>
    </w:p>
    <w:p w14:paraId="40EB4811" w14:textId="6470BC33" w:rsidR="009E1FCA" w:rsidRPr="00CE7E35" w:rsidRDefault="00750B19" w:rsidP="009E1FCA">
      <w:pPr>
        <w:snapToGrid w:val="0"/>
        <w:jc w:val="both"/>
        <w:rPr>
          <w:rFonts w:ascii="Arial" w:hAnsi="Arial" w:cs="Arial"/>
          <w:szCs w:val="24"/>
          <w:highlight w:val="yellow"/>
          <w:lang w:val="pt-PT"/>
        </w:rPr>
      </w:pPr>
      <w:r w:rsidRPr="00CE7E35">
        <w:rPr>
          <w:rFonts w:ascii="Arial" w:hAnsi="Arial" w:cs="Arial"/>
          <w:szCs w:val="24"/>
          <w:lang w:val="pt-PT"/>
        </w:rPr>
        <w:t xml:space="preserve">Nestas eleições, o número </w:t>
      </w:r>
      <w:r w:rsidR="00EF0228" w:rsidRPr="00CE7E35">
        <w:rPr>
          <w:rFonts w:ascii="Arial" w:hAnsi="Arial" w:cs="Arial"/>
          <w:szCs w:val="24"/>
          <w:lang w:val="pt-PT"/>
        </w:rPr>
        <w:t xml:space="preserve">das pessoas </w:t>
      </w:r>
      <w:proofErr w:type="spellStart"/>
      <w:r w:rsidR="00EF0228" w:rsidRPr="00CE7E35">
        <w:rPr>
          <w:rFonts w:ascii="Arial" w:hAnsi="Arial" w:cs="Arial"/>
          <w:szCs w:val="24"/>
          <w:lang w:val="pt-PT"/>
        </w:rPr>
        <w:t>colectivas</w:t>
      </w:r>
      <w:proofErr w:type="spellEnd"/>
      <w:r w:rsidR="00EF0228" w:rsidRPr="00CE7E35">
        <w:rPr>
          <w:rFonts w:ascii="Arial" w:hAnsi="Arial" w:cs="Arial"/>
          <w:szCs w:val="24"/>
          <w:lang w:val="pt-PT"/>
        </w:rPr>
        <w:t xml:space="preserve"> eleitoras</w:t>
      </w:r>
      <w:r w:rsidRPr="00CE7E35">
        <w:rPr>
          <w:rFonts w:ascii="Arial" w:hAnsi="Arial" w:cs="Arial"/>
          <w:szCs w:val="24"/>
          <w:lang w:val="pt-PT"/>
        </w:rPr>
        <w:t xml:space="preserve"> que designaram </w:t>
      </w:r>
      <w:r w:rsidR="00EF0228" w:rsidRPr="00CE7E35">
        <w:rPr>
          <w:rFonts w:ascii="Arial" w:hAnsi="Arial" w:cs="Arial"/>
          <w:szCs w:val="24"/>
          <w:lang w:val="pt-PT"/>
        </w:rPr>
        <w:t>representante signatário do Boletim de Propositura</w:t>
      </w:r>
      <w:r w:rsidRPr="00CE7E35">
        <w:rPr>
          <w:rFonts w:ascii="Arial" w:hAnsi="Arial" w:cs="Arial"/>
          <w:szCs w:val="24"/>
          <w:lang w:val="pt-PT"/>
        </w:rPr>
        <w:t xml:space="preserve"> e o número de </w:t>
      </w:r>
      <w:r w:rsidR="00EF0228" w:rsidRPr="00CE7E35">
        <w:rPr>
          <w:rFonts w:ascii="Arial" w:hAnsi="Arial" w:cs="Arial"/>
          <w:szCs w:val="24"/>
          <w:lang w:val="pt-PT"/>
        </w:rPr>
        <w:t>votantes</w:t>
      </w:r>
      <w:r w:rsidRPr="00CE7E35">
        <w:rPr>
          <w:rFonts w:ascii="Arial" w:hAnsi="Arial" w:cs="Arial"/>
          <w:szCs w:val="24"/>
          <w:lang w:val="pt-PT"/>
        </w:rPr>
        <w:t xml:space="preserve"> ultrapassaram os da</w:t>
      </w:r>
      <w:r w:rsidR="00EF0228" w:rsidRPr="00CE7E35">
        <w:rPr>
          <w:rFonts w:ascii="Arial" w:hAnsi="Arial" w:cs="Arial"/>
          <w:szCs w:val="24"/>
          <w:lang w:val="pt-PT"/>
        </w:rPr>
        <w:t>s</w:t>
      </w:r>
      <w:r w:rsidRPr="00CE7E35">
        <w:rPr>
          <w:rFonts w:ascii="Arial" w:hAnsi="Arial" w:cs="Arial"/>
          <w:szCs w:val="24"/>
          <w:lang w:val="pt-PT"/>
        </w:rPr>
        <w:t xml:space="preserve"> </w:t>
      </w:r>
      <w:r w:rsidR="00EF0228" w:rsidRPr="00CE7E35">
        <w:rPr>
          <w:rFonts w:ascii="Arial" w:hAnsi="Arial" w:cs="Arial"/>
          <w:szCs w:val="24"/>
          <w:lang w:val="pt-PT"/>
        </w:rPr>
        <w:t>eleições de 2019 e a</w:t>
      </w:r>
      <w:r w:rsidR="009E1FCA" w:rsidRPr="00CE7E35">
        <w:rPr>
          <w:rFonts w:ascii="Arial" w:hAnsi="Arial" w:cs="Arial"/>
          <w:szCs w:val="24"/>
          <w:lang w:val="pt-PT"/>
        </w:rPr>
        <w:t xml:space="preserve"> taxa de votação nestas eleições foi mais elevada do que a registada em 201</w:t>
      </w:r>
      <w:r w:rsidR="00EF0228" w:rsidRPr="00CE7E35">
        <w:rPr>
          <w:rFonts w:ascii="Arial" w:hAnsi="Arial" w:cs="Arial"/>
          <w:szCs w:val="24"/>
          <w:lang w:val="pt-PT"/>
        </w:rPr>
        <w:t>9</w:t>
      </w:r>
      <w:r w:rsidR="009E1FCA" w:rsidRPr="00CE7E35">
        <w:rPr>
          <w:rFonts w:ascii="Arial" w:hAnsi="Arial" w:cs="Arial"/>
          <w:szCs w:val="24"/>
          <w:lang w:val="pt-PT"/>
        </w:rPr>
        <w:t xml:space="preserve"> (8</w:t>
      </w:r>
      <w:r w:rsidR="00EF0228" w:rsidRPr="00CE7E35">
        <w:rPr>
          <w:rFonts w:ascii="Arial" w:hAnsi="Arial" w:cs="Arial"/>
          <w:szCs w:val="24"/>
          <w:lang w:val="pt-PT"/>
        </w:rPr>
        <w:t>7</w:t>
      </w:r>
      <w:r w:rsidR="009E1FCA" w:rsidRPr="00CE7E35">
        <w:rPr>
          <w:rFonts w:ascii="Arial" w:hAnsi="Arial" w:cs="Arial"/>
          <w:szCs w:val="24"/>
          <w:lang w:val="pt-PT"/>
        </w:rPr>
        <w:t>,</w:t>
      </w:r>
      <w:r w:rsidR="00EF0228" w:rsidRPr="00CE7E35">
        <w:rPr>
          <w:rFonts w:ascii="Arial" w:hAnsi="Arial" w:cs="Arial"/>
          <w:szCs w:val="24"/>
          <w:lang w:val="pt-PT"/>
        </w:rPr>
        <w:t>20</w:t>
      </w:r>
      <w:r w:rsidR="009E1FCA" w:rsidRPr="00CE7E35">
        <w:rPr>
          <w:rFonts w:ascii="Arial" w:hAnsi="Arial" w:cs="Arial"/>
          <w:szCs w:val="24"/>
          <w:lang w:val="pt-PT"/>
        </w:rPr>
        <w:t xml:space="preserve"> por cento),</w:t>
      </w:r>
      <w:r w:rsidR="0021753F" w:rsidRPr="00CE7E35">
        <w:rPr>
          <w:rFonts w:ascii="Arial" w:hAnsi="Arial" w:cs="Arial"/>
          <w:szCs w:val="24"/>
          <w:lang w:val="pt-PT"/>
        </w:rPr>
        <w:t xml:space="preserve"> mostrando assi</w:t>
      </w:r>
      <w:r w:rsidR="003D0D10" w:rsidRPr="00CE7E35">
        <w:rPr>
          <w:rFonts w:ascii="Arial" w:hAnsi="Arial" w:cs="Arial"/>
          <w:szCs w:val="24"/>
          <w:lang w:val="pt-PT"/>
        </w:rPr>
        <w:t xml:space="preserve">m </w:t>
      </w:r>
      <w:r w:rsidR="001950A8">
        <w:rPr>
          <w:rFonts w:ascii="Arial" w:hAnsi="Arial" w:cs="Arial"/>
          <w:szCs w:val="24"/>
          <w:lang w:val="pt-PT"/>
        </w:rPr>
        <w:t>um</w:t>
      </w:r>
      <w:r w:rsidR="003D0D10" w:rsidRPr="00CE7E35">
        <w:rPr>
          <w:rFonts w:ascii="Arial" w:hAnsi="Arial" w:cs="Arial"/>
          <w:szCs w:val="24"/>
          <w:lang w:val="pt-PT"/>
        </w:rPr>
        <w:t xml:space="preserve">a participação mais </w:t>
      </w:r>
      <w:proofErr w:type="spellStart"/>
      <w:r w:rsidR="003D0D10" w:rsidRPr="00CE7E35">
        <w:rPr>
          <w:rFonts w:ascii="Arial" w:hAnsi="Arial" w:cs="Arial"/>
          <w:szCs w:val="24"/>
          <w:lang w:val="pt-PT"/>
        </w:rPr>
        <w:t>activa</w:t>
      </w:r>
      <w:proofErr w:type="spellEnd"/>
      <w:r w:rsidR="003D0D10" w:rsidRPr="00CE7E35">
        <w:rPr>
          <w:rFonts w:ascii="Arial" w:hAnsi="Arial" w:cs="Arial"/>
          <w:szCs w:val="24"/>
          <w:lang w:val="pt-PT"/>
        </w:rPr>
        <w:t xml:space="preserve"> das pessoas </w:t>
      </w:r>
      <w:proofErr w:type="spellStart"/>
      <w:r w:rsidR="003D0D10" w:rsidRPr="00CE7E35">
        <w:rPr>
          <w:rFonts w:ascii="Arial" w:hAnsi="Arial" w:cs="Arial"/>
          <w:szCs w:val="24"/>
          <w:lang w:val="pt-PT"/>
        </w:rPr>
        <w:t>colectivas</w:t>
      </w:r>
      <w:proofErr w:type="spellEnd"/>
      <w:r w:rsidR="003D0D10" w:rsidRPr="00CE7E35">
        <w:rPr>
          <w:rFonts w:ascii="Arial" w:hAnsi="Arial" w:cs="Arial"/>
          <w:szCs w:val="24"/>
          <w:lang w:val="pt-PT"/>
        </w:rPr>
        <w:t xml:space="preserve"> eleitoras </w:t>
      </w:r>
      <w:r w:rsidR="00EF0228" w:rsidRPr="00CE7E35">
        <w:rPr>
          <w:rFonts w:ascii="Arial" w:hAnsi="Arial" w:cs="Arial"/>
          <w:szCs w:val="24"/>
          <w:lang w:val="pt-PT"/>
        </w:rPr>
        <w:t xml:space="preserve">nas eleições. </w:t>
      </w:r>
      <w:r w:rsidR="00241BC1" w:rsidRPr="00CE7E35">
        <w:rPr>
          <w:rFonts w:ascii="Arial" w:hAnsi="Arial" w:cs="Arial"/>
          <w:szCs w:val="24"/>
          <w:lang w:val="pt-PT"/>
        </w:rPr>
        <w:t>Entretanto</w:t>
      </w:r>
      <w:r w:rsidR="00EF0228" w:rsidRPr="00CE7E35">
        <w:rPr>
          <w:rFonts w:ascii="Arial" w:hAnsi="Arial" w:cs="Arial"/>
          <w:szCs w:val="24"/>
          <w:lang w:val="pt-PT"/>
        </w:rPr>
        <w:t xml:space="preserve">, todos os sectores e </w:t>
      </w:r>
      <w:r w:rsidR="003D0D10" w:rsidRPr="00CE7E35">
        <w:rPr>
          <w:rFonts w:ascii="Arial" w:hAnsi="Arial" w:cs="Arial"/>
          <w:szCs w:val="24"/>
          <w:lang w:val="pt-PT"/>
        </w:rPr>
        <w:t xml:space="preserve">os </w:t>
      </w:r>
      <w:r w:rsidR="00EF0228" w:rsidRPr="00CE7E35">
        <w:rPr>
          <w:rFonts w:ascii="Arial" w:hAnsi="Arial" w:cs="Arial"/>
          <w:szCs w:val="24"/>
          <w:lang w:val="pt-PT"/>
        </w:rPr>
        <w:t>subsectores</w:t>
      </w:r>
      <w:r w:rsidR="00241BC1" w:rsidRPr="00CE7E35">
        <w:rPr>
          <w:rFonts w:ascii="Arial" w:hAnsi="Arial" w:cs="Arial"/>
          <w:szCs w:val="24"/>
          <w:lang w:val="pt-PT"/>
        </w:rPr>
        <w:t xml:space="preserve"> organizar</w:t>
      </w:r>
      <w:r w:rsidR="00985561" w:rsidRPr="00CE7E35">
        <w:rPr>
          <w:rFonts w:ascii="Arial" w:hAnsi="Arial" w:cs="Arial"/>
          <w:szCs w:val="24"/>
          <w:lang w:val="pt-PT"/>
        </w:rPr>
        <w:t>am proactivamente</w:t>
      </w:r>
      <w:r w:rsidR="00EF0228" w:rsidRPr="00CE7E35">
        <w:rPr>
          <w:rFonts w:ascii="Arial" w:hAnsi="Arial" w:cs="Arial"/>
          <w:szCs w:val="24"/>
          <w:lang w:val="pt-PT"/>
        </w:rPr>
        <w:t xml:space="preserve"> </w:t>
      </w:r>
      <w:r w:rsidR="003D0D10" w:rsidRPr="00CE7E35">
        <w:rPr>
          <w:rFonts w:ascii="Arial" w:hAnsi="Arial" w:cs="Arial"/>
          <w:szCs w:val="24"/>
          <w:lang w:val="pt-PT"/>
        </w:rPr>
        <w:t xml:space="preserve">sessões </w:t>
      </w:r>
      <w:r w:rsidR="00985561" w:rsidRPr="00CE7E35">
        <w:rPr>
          <w:rFonts w:ascii="Arial" w:hAnsi="Arial" w:cs="Arial"/>
          <w:szCs w:val="24"/>
          <w:lang w:val="pt-PT"/>
        </w:rPr>
        <w:t xml:space="preserve">de campanha de propaganda durante o período de campanha eleitoral, </w:t>
      </w:r>
      <w:r w:rsidR="002E5F0D" w:rsidRPr="00CE7E35">
        <w:rPr>
          <w:rFonts w:ascii="Arial" w:hAnsi="Arial" w:cs="Arial"/>
          <w:szCs w:val="24"/>
          <w:lang w:val="pt-PT"/>
        </w:rPr>
        <w:t>com a finalidade de haver uma</w:t>
      </w:r>
      <w:r w:rsidR="00985561" w:rsidRPr="00CE7E35">
        <w:rPr>
          <w:rFonts w:ascii="Arial" w:hAnsi="Arial" w:cs="Arial"/>
          <w:szCs w:val="24"/>
          <w:lang w:val="pt-PT"/>
        </w:rPr>
        <w:t xml:space="preserve"> melhor comunicação </w:t>
      </w:r>
      <w:r w:rsidR="00EF0228" w:rsidRPr="00CE7E35">
        <w:rPr>
          <w:rFonts w:ascii="Arial" w:hAnsi="Arial" w:cs="Arial"/>
          <w:szCs w:val="24"/>
          <w:lang w:val="pt-PT"/>
        </w:rPr>
        <w:t xml:space="preserve">com </w:t>
      </w:r>
      <w:r w:rsidR="00985561" w:rsidRPr="00CE7E35">
        <w:rPr>
          <w:rFonts w:ascii="Arial" w:hAnsi="Arial" w:cs="Arial"/>
          <w:szCs w:val="24"/>
          <w:lang w:val="pt-PT"/>
        </w:rPr>
        <w:t xml:space="preserve">as pessoas </w:t>
      </w:r>
      <w:proofErr w:type="spellStart"/>
      <w:r w:rsidR="00985561" w:rsidRPr="00CE7E35">
        <w:rPr>
          <w:rFonts w:ascii="Arial" w:hAnsi="Arial" w:cs="Arial"/>
          <w:szCs w:val="24"/>
          <w:lang w:val="pt-PT"/>
        </w:rPr>
        <w:t>colectivas</w:t>
      </w:r>
      <w:proofErr w:type="spellEnd"/>
      <w:r w:rsidR="00985561" w:rsidRPr="00CE7E35">
        <w:rPr>
          <w:rFonts w:ascii="Arial" w:hAnsi="Arial" w:cs="Arial"/>
          <w:szCs w:val="24"/>
          <w:lang w:val="pt-PT"/>
        </w:rPr>
        <w:t xml:space="preserve"> </w:t>
      </w:r>
      <w:r w:rsidR="002E5F0D" w:rsidRPr="00CE7E35">
        <w:rPr>
          <w:rFonts w:ascii="Arial" w:hAnsi="Arial" w:cs="Arial"/>
          <w:szCs w:val="24"/>
          <w:lang w:val="pt-PT"/>
        </w:rPr>
        <w:t>eleitoras,</w:t>
      </w:r>
      <w:r w:rsidR="00EF0228" w:rsidRPr="00CE7E35">
        <w:rPr>
          <w:rFonts w:ascii="Arial" w:hAnsi="Arial" w:cs="Arial"/>
          <w:szCs w:val="24"/>
          <w:lang w:val="pt-PT"/>
        </w:rPr>
        <w:t xml:space="preserve"> marcando </w:t>
      </w:r>
      <w:r w:rsidR="00985561" w:rsidRPr="00CE7E35">
        <w:rPr>
          <w:rFonts w:ascii="Arial" w:hAnsi="Arial" w:cs="Arial"/>
          <w:szCs w:val="24"/>
          <w:lang w:val="pt-PT"/>
        </w:rPr>
        <w:t xml:space="preserve">assim o aperfeiçoamento </w:t>
      </w:r>
      <w:r w:rsidR="00EF0228" w:rsidRPr="00CE7E35">
        <w:rPr>
          <w:rFonts w:ascii="Arial" w:hAnsi="Arial" w:cs="Arial"/>
          <w:szCs w:val="24"/>
          <w:lang w:val="pt-PT"/>
        </w:rPr>
        <w:t>c</w:t>
      </w:r>
      <w:r w:rsidR="00985561" w:rsidRPr="00CE7E35">
        <w:rPr>
          <w:rFonts w:ascii="Arial" w:hAnsi="Arial" w:cs="Arial"/>
          <w:szCs w:val="24"/>
          <w:lang w:val="pt-PT"/>
        </w:rPr>
        <w:t>onstante</w:t>
      </w:r>
      <w:r w:rsidR="00EF0228" w:rsidRPr="00CE7E35">
        <w:rPr>
          <w:rFonts w:ascii="Arial" w:hAnsi="Arial" w:cs="Arial"/>
          <w:szCs w:val="24"/>
          <w:lang w:val="pt-PT"/>
        </w:rPr>
        <w:t xml:space="preserve"> da </w:t>
      </w:r>
      <w:r w:rsidR="002E5F0D" w:rsidRPr="00CE7E35">
        <w:rPr>
          <w:rFonts w:ascii="Arial" w:hAnsi="Arial" w:cs="Arial"/>
          <w:szCs w:val="24"/>
          <w:lang w:val="pt-PT"/>
        </w:rPr>
        <w:t>consciência cívica e</w:t>
      </w:r>
      <w:r w:rsidR="00EF0228" w:rsidRPr="00CE7E35">
        <w:rPr>
          <w:rFonts w:ascii="Arial" w:hAnsi="Arial" w:cs="Arial"/>
          <w:szCs w:val="24"/>
          <w:lang w:val="pt-PT"/>
        </w:rPr>
        <w:t xml:space="preserve"> eleitoral da R</w:t>
      </w:r>
      <w:r w:rsidR="00985561" w:rsidRPr="00CE7E35">
        <w:rPr>
          <w:rFonts w:ascii="Arial" w:hAnsi="Arial" w:cs="Arial"/>
          <w:szCs w:val="24"/>
          <w:lang w:val="pt-PT"/>
        </w:rPr>
        <w:t xml:space="preserve">egião Administrativa Especial de </w:t>
      </w:r>
      <w:r w:rsidR="00EF0228" w:rsidRPr="00CE7E35">
        <w:rPr>
          <w:rFonts w:ascii="Arial" w:hAnsi="Arial" w:cs="Arial"/>
          <w:szCs w:val="24"/>
          <w:lang w:val="pt-PT"/>
        </w:rPr>
        <w:t>Macau</w:t>
      </w:r>
      <w:r w:rsidR="009207F9" w:rsidRPr="00CE7E35">
        <w:rPr>
          <w:rFonts w:ascii="Arial" w:hAnsi="Arial" w:cs="Arial"/>
          <w:szCs w:val="24"/>
          <w:lang w:val="pt-PT"/>
        </w:rPr>
        <w:t xml:space="preserve">, </w:t>
      </w:r>
      <w:r w:rsidR="00CE7E35" w:rsidRPr="009E600A">
        <w:rPr>
          <w:rFonts w:ascii="Arial" w:hAnsi="Arial" w:cs="Arial"/>
          <w:szCs w:val="24"/>
          <w:lang w:val="pt-PT"/>
        </w:rPr>
        <w:t xml:space="preserve">e </w:t>
      </w:r>
      <w:r w:rsidR="009207F9" w:rsidRPr="009E600A">
        <w:rPr>
          <w:rFonts w:ascii="Arial" w:hAnsi="Arial" w:cs="Arial"/>
          <w:szCs w:val="24"/>
          <w:lang w:val="pt-PT"/>
        </w:rPr>
        <w:t xml:space="preserve">correspondendo </w:t>
      </w:r>
      <w:r w:rsidR="00CE7E35" w:rsidRPr="009E600A">
        <w:rPr>
          <w:rFonts w:ascii="Arial" w:hAnsi="Arial" w:cs="Arial"/>
          <w:szCs w:val="24"/>
          <w:lang w:val="pt-PT"/>
        </w:rPr>
        <w:t>a</w:t>
      </w:r>
      <w:r w:rsidR="009207F9" w:rsidRPr="009E600A">
        <w:rPr>
          <w:rFonts w:ascii="Arial" w:hAnsi="Arial" w:cs="Arial"/>
          <w:szCs w:val="24"/>
          <w:lang w:val="pt-PT"/>
        </w:rPr>
        <w:t xml:space="preserve">o princípio de </w:t>
      </w:r>
      <w:r w:rsidR="00CE7E35" w:rsidRPr="009E600A">
        <w:rPr>
          <w:rFonts w:ascii="Arial" w:hAnsi="Arial" w:cs="Arial"/>
          <w:szCs w:val="24"/>
          <w:lang w:val="pt-PT"/>
        </w:rPr>
        <w:t>“</w:t>
      </w:r>
      <w:r w:rsidR="009207F9" w:rsidRPr="009E600A">
        <w:rPr>
          <w:rFonts w:ascii="Arial" w:hAnsi="Arial" w:cs="Arial"/>
          <w:szCs w:val="24"/>
          <w:lang w:val="pt-PT"/>
        </w:rPr>
        <w:t>um país, dois sistemas</w:t>
      </w:r>
      <w:r w:rsidR="00CE7E35" w:rsidRPr="009E600A">
        <w:rPr>
          <w:rFonts w:ascii="Arial" w:hAnsi="Arial" w:cs="Arial"/>
          <w:szCs w:val="24"/>
          <w:lang w:val="pt-PT"/>
        </w:rPr>
        <w:t>”</w:t>
      </w:r>
      <w:r w:rsidR="009207F9" w:rsidRPr="009E600A">
        <w:rPr>
          <w:rFonts w:ascii="Arial" w:hAnsi="Arial" w:cs="Arial"/>
          <w:szCs w:val="24"/>
          <w:lang w:val="pt-PT"/>
        </w:rPr>
        <w:t xml:space="preserve"> e </w:t>
      </w:r>
      <w:r w:rsidR="00CE7E35" w:rsidRPr="009E600A">
        <w:rPr>
          <w:rFonts w:ascii="Arial" w:hAnsi="Arial" w:cs="Arial"/>
          <w:szCs w:val="24"/>
          <w:lang w:val="pt-PT"/>
        </w:rPr>
        <w:t>um avanço estável d</w:t>
      </w:r>
      <w:r w:rsidR="009207F9" w:rsidRPr="009E600A">
        <w:rPr>
          <w:rFonts w:ascii="Arial" w:hAnsi="Arial" w:cs="Arial"/>
          <w:szCs w:val="24"/>
          <w:lang w:val="pt-PT"/>
        </w:rPr>
        <w:t>a democracia de alta qualidade com características de Macau</w:t>
      </w:r>
      <w:r w:rsidR="00CE7E35" w:rsidRPr="009E600A">
        <w:rPr>
          <w:rFonts w:ascii="Arial" w:hAnsi="Arial" w:cs="Arial"/>
          <w:szCs w:val="24"/>
          <w:lang w:val="pt-PT"/>
        </w:rPr>
        <w:t>.</w:t>
      </w:r>
    </w:p>
    <w:p w14:paraId="1D387D15" w14:textId="77777777" w:rsidR="008E2298" w:rsidRPr="00CE7E35" w:rsidRDefault="008E2298" w:rsidP="005400E1">
      <w:pPr>
        <w:snapToGrid w:val="0"/>
        <w:ind w:firstLineChars="200" w:firstLine="480"/>
        <w:jc w:val="both"/>
        <w:rPr>
          <w:rFonts w:ascii="Arial" w:eastAsia="新細明體" w:hAnsi="Arial" w:cs="Arial"/>
          <w:szCs w:val="24"/>
          <w:lang w:val="pt-PT"/>
        </w:rPr>
      </w:pPr>
    </w:p>
    <w:p w14:paraId="1B235E5B" w14:textId="77777777" w:rsidR="00DE0F3D" w:rsidRPr="00CE7E35" w:rsidRDefault="008E2298" w:rsidP="00DE0F3D">
      <w:pPr>
        <w:snapToGrid w:val="0"/>
        <w:jc w:val="both"/>
        <w:rPr>
          <w:rFonts w:ascii="Arial" w:hAnsi="Arial" w:cs="Arial"/>
          <w:szCs w:val="24"/>
          <w:lang w:val="pt-PT"/>
        </w:rPr>
      </w:pPr>
      <w:r w:rsidRPr="00CE7E35">
        <w:rPr>
          <w:rFonts w:ascii="Arial" w:hAnsi="Arial" w:cs="Arial"/>
          <w:szCs w:val="24"/>
          <w:lang w:val="pt-PT"/>
        </w:rPr>
        <w:t xml:space="preserve">A CAECE agradeceu às pessoas </w:t>
      </w:r>
      <w:proofErr w:type="spellStart"/>
      <w:r w:rsidRPr="00CE7E35">
        <w:rPr>
          <w:rFonts w:ascii="Arial" w:hAnsi="Arial" w:cs="Arial"/>
          <w:szCs w:val="24"/>
          <w:lang w:val="pt-PT"/>
        </w:rPr>
        <w:t>colectivas</w:t>
      </w:r>
      <w:proofErr w:type="spellEnd"/>
      <w:r w:rsidRPr="00CE7E35">
        <w:rPr>
          <w:rFonts w:ascii="Arial" w:hAnsi="Arial" w:cs="Arial"/>
          <w:szCs w:val="24"/>
          <w:lang w:val="pt-PT"/>
        </w:rPr>
        <w:t xml:space="preserve"> eleitoras e aos votantes pela sua participação </w:t>
      </w:r>
      <w:proofErr w:type="spellStart"/>
      <w:r w:rsidRPr="00CE7E35">
        <w:rPr>
          <w:rFonts w:ascii="Arial" w:hAnsi="Arial" w:cs="Arial"/>
          <w:szCs w:val="24"/>
          <w:lang w:val="pt-PT"/>
        </w:rPr>
        <w:t>activa</w:t>
      </w:r>
      <w:proofErr w:type="spellEnd"/>
      <w:r w:rsidRPr="00CE7E35">
        <w:rPr>
          <w:rFonts w:ascii="Arial" w:hAnsi="Arial" w:cs="Arial"/>
          <w:szCs w:val="24"/>
          <w:lang w:val="pt-PT"/>
        </w:rPr>
        <w:t xml:space="preserve"> nas eleições dos membros da CECE</w:t>
      </w:r>
      <w:r w:rsidR="002E5F0D" w:rsidRPr="00CE7E35">
        <w:rPr>
          <w:rFonts w:ascii="Arial" w:hAnsi="Arial" w:cs="Arial"/>
          <w:szCs w:val="24"/>
          <w:lang w:val="pt-PT"/>
        </w:rPr>
        <w:t>,</w:t>
      </w:r>
      <w:r w:rsidRPr="00CE7E35">
        <w:rPr>
          <w:rFonts w:ascii="Arial" w:hAnsi="Arial" w:cs="Arial"/>
          <w:szCs w:val="24"/>
          <w:lang w:val="pt-PT"/>
        </w:rPr>
        <w:t xml:space="preserve"> </w:t>
      </w:r>
      <w:r w:rsidR="002E5F0D" w:rsidRPr="00CE7E35">
        <w:rPr>
          <w:rFonts w:ascii="Arial" w:hAnsi="Arial" w:cs="Arial"/>
          <w:szCs w:val="24"/>
          <w:lang w:val="pt-PT"/>
        </w:rPr>
        <w:t>realizadas</w:t>
      </w:r>
      <w:r w:rsidR="00B91D12" w:rsidRPr="00CE7E35">
        <w:rPr>
          <w:rFonts w:ascii="Arial" w:hAnsi="Arial" w:cs="Arial"/>
          <w:szCs w:val="24"/>
          <w:lang w:val="pt-PT"/>
        </w:rPr>
        <w:t xml:space="preserve"> </w:t>
      </w:r>
      <w:r w:rsidRPr="00CE7E35">
        <w:rPr>
          <w:rFonts w:ascii="Arial" w:hAnsi="Arial" w:cs="Arial"/>
          <w:szCs w:val="24"/>
          <w:lang w:val="pt-PT"/>
        </w:rPr>
        <w:t>hoje,</w:t>
      </w:r>
      <w:r w:rsidR="00B91D12" w:rsidRPr="00CE7E35">
        <w:rPr>
          <w:rFonts w:ascii="Arial" w:hAnsi="Arial" w:cs="Arial"/>
          <w:szCs w:val="24"/>
          <w:lang w:val="pt-PT"/>
        </w:rPr>
        <w:t xml:space="preserve"> uma vez que</w:t>
      </w:r>
      <w:r w:rsidR="002E5F0D" w:rsidRPr="00CE7E35">
        <w:rPr>
          <w:rFonts w:ascii="Arial" w:hAnsi="Arial" w:cs="Arial"/>
          <w:szCs w:val="24"/>
          <w:lang w:val="pt-PT"/>
        </w:rPr>
        <w:t>,</w:t>
      </w:r>
      <w:r w:rsidR="00B91D12" w:rsidRPr="00CE7E35">
        <w:rPr>
          <w:rFonts w:ascii="Arial" w:hAnsi="Arial" w:cs="Arial"/>
          <w:szCs w:val="24"/>
          <w:lang w:val="pt-PT"/>
        </w:rPr>
        <w:t xml:space="preserve"> </w:t>
      </w:r>
      <w:r w:rsidRPr="00CE7E35">
        <w:rPr>
          <w:rFonts w:ascii="Arial" w:hAnsi="Arial" w:cs="Arial"/>
          <w:szCs w:val="24"/>
          <w:lang w:val="pt-PT"/>
        </w:rPr>
        <w:t xml:space="preserve">para além </w:t>
      </w:r>
      <w:r w:rsidR="005A21E5" w:rsidRPr="00CE7E35">
        <w:rPr>
          <w:rFonts w:ascii="Arial" w:hAnsi="Arial" w:cs="Arial"/>
          <w:szCs w:val="24"/>
          <w:lang w:val="pt-PT"/>
        </w:rPr>
        <w:t xml:space="preserve">de </w:t>
      </w:r>
      <w:r w:rsidRPr="00CE7E35">
        <w:rPr>
          <w:rFonts w:ascii="Arial" w:hAnsi="Arial" w:cs="Arial"/>
          <w:szCs w:val="24"/>
          <w:lang w:val="pt-PT"/>
        </w:rPr>
        <w:t>exercer</w:t>
      </w:r>
      <w:r w:rsidR="005A21E5" w:rsidRPr="00CE7E35">
        <w:rPr>
          <w:rFonts w:ascii="Arial" w:hAnsi="Arial" w:cs="Arial"/>
          <w:szCs w:val="24"/>
          <w:lang w:val="pt-PT"/>
        </w:rPr>
        <w:t>e</w:t>
      </w:r>
      <w:r w:rsidRPr="00CE7E35">
        <w:rPr>
          <w:rFonts w:ascii="Arial" w:hAnsi="Arial" w:cs="Arial"/>
          <w:szCs w:val="24"/>
          <w:lang w:val="pt-PT"/>
        </w:rPr>
        <w:t xml:space="preserve">m o seu direito de voto </w:t>
      </w:r>
      <w:r w:rsidR="005A21E5" w:rsidRPr="00CE7E35">
        <w:rPr>
          <w:rFonts w:ascii="Arial" w:hAnsi="Arial" w:cs="Arial"/>
          <w:szCs w:val="24"/>
          <w:lang w:val="pt-PT"/>
        </w:rPr>
        <w:t>nos termos da lei</w:t>
      </w:r>
      <w:r w:rsidRPr="00CE7E35">
        <w:rPr>
          <w:rFonts w:ascii="Arial" w:hAnsi="Arial" w:cs="Arial"/>
          <w:szCs w:val="24"/>
          <w:lang w:val="pt-PT"/>
        </w:rPr>
        <w:t xml:space="preserve">, </w:t>
      </w:r>
      <w:r w:rsidR="005A21E5" w:rsidRPr="00CE7E35">
        <w:rPr>
          <w:rFonts w:ascii="Arial" w:hAnsi="Arial" w:cs="Arial"/>
          <w:szCs w:val="24"/>
          <w:lang w:val="pt-PT"/>
        </w:rPr>
        <w:t>contribuíram</w:t>
      </w:r>
      <w:r w:rsidR="00B91D12" w:rsidRPr="00CE7E35">
        <w:rPr>
          <w:rFonts w:ascii="Arial" w:hAnsi="Arial" w:cs="Arial"/>
          <w:szCs w:val="24"/>
          <w:lang w:val="pt-PT"/>
        </w:rPr>
        <w:t xml:space="preserve"> também para a defesa da segurança nacional </w:t>
      </w:r>
      <w:r w:rsidR="002E5F0D" w:rsidRPr="00CE7E35">
        <w:rPr>
          <w:rFonts w:ascii="Arial" w:hAnsi="Arial" w:cs="Arial"/>
          <w:szCs w:val="24"/>
          <w:lang w:val="pt-PT"/>
        </w:rPr>
        <w:t>num</w:t>
      </w:r>
      <w:r w:rsidR="00B91D12" w:rsidRPr="00CE7E35">
        <w:rPr>
          <w:rFonts w:ascii="Arial" w:hAnsi="Arial" w:cs="Arial"/>
          <w:szCs w:val="24"/>
          <w:lang w:val="pt-PT"/>
        </w:rPr>
        <w:t xml:space="preserve"> esforço conjunto da sociedade de Macau, </w:t>
      </w:r>
      <w:r w:rsidR="00DE0F3D" w:rsidRPr="00CE7E35">
        <w:rPr>
          <w:rFonts w:ascii="Arial" w:hAnsi="Arial" w:cs="Arial"/>
          <w:szCs w:val="24"/>
          <w:lang w:val="pt-PT"/>
        </w:rPr>
        <w:t xml:space="preserve">a implementação, em maior grau, do princípio “Macau governado por patriotas” e o desenvolvimento estável </w:t>
      </w:r>
      <w:r w:rsidR="002E5F0D" w:rsidRPr="00CE7E35">
        <w:rPr>
          <w:rFonts w:ascii="Arial" w:hAnsi="Arial" w:cs="Arial"/>
          <w:szCs w:val="24"/>
          <w:lang w:val="pt-PT"/>
        </w:rPr>
        <w:t>da RAEM</w:t>
      </w:r>
      <w:r w:rsidR="00DE0F3D" w:rsidRPr="00CE7E35">
        <w:rPr>
          <w:rFonts w:ascii="Arial" w:hAnsi="Arial" w:cs="Arial"/>
          <w:szCs w:val="24"/>
          <w:lang w:val="pt-PT"/>
        </w:rPr>
        <w:t xml:space="preserve"> a longo prazo.</w:t>
      </w:r>
    </w:p>
    <w:p w14:paraId="36E786BA" w14:textId="77777777" w:rsidR="00D61709" w:rsidRPr="00CE7E35" w:rsidRDefault="00D61709" w:rsidP="00C52582">
      <w:pPr>
        <w:widowControl/>
        <w:snapToGrid w:val="0"/>
        <w:jc w:val="both"/>
        <w:rPr>
          <w:rFonts w:ascii="Arial" w:hAnsi="Arial" w:cs="Arial"/>
          <w:szCs w:val="24"/>
          <w:lang w:val="pt-PT"/>
        </w:rPr>
      </w:pPr>
    </w:p>
    <w:p w14:paraId="6B2853DA" w14:textId="77777777" w:rsidR="00D36F5A" w:rsidRPr="00CE7E35" w:rsidRDefault="00A2155E" w:rsidP="00C52582">
      <w:pPr>
        <w:widowControl/>
        <w:snapToGrid w:val="0"/>
        <w:jc w:val="both"/>
        <w:rPr>
          <w:rFonts w:ascii="Arial" w:hAnsi="Arial" w:cs="Arial"/>
          <w:szCs w:val="24"/>
          <w:lang w:val="pt-PT"/>
        </w:rPr>
      </w:pPr>
      <w:r w:rsidRPr="00CE7E35">
        <w:rPr>
          <w:rFonts w:ascii="Arial" w:hAnsi="Arial" w:cs="Arial"/>
          <w:szCs w:val="24"/>
          <w:lang w:val="pt-PT"/>
        </w:rPr>
        <w:t xml:space="preserve">Os 344 membros dos diversos sectores e subsectores que segundo a Lei Eleitoral, devem ser eleitos pelas pessoas </w:t>
      </w:r>
      <w:proofErr w:type="spellStart"/>
      <w:r w:rsidRPr="00CE7E35">
        <w:rPr>
          <w:rFonts w:ascii="Arial" w:hAnsi="Arial" w:cs="Arial"/>
          <w:szCs w:val="24"/>
          <w:lang w:val="pt-PT"/>
        </w:rPr>
        <w:t>colectivas</w:t>
      </w:r>
      <w:proofErr w:type="spellEnd"/>
      <w:r w:rsidRPr="00CE7E35">
        <w:rPr>
          <w:rFonts w:ascii="Arial" w:hAnsi="Arial" w:cs="Arial"/>
          <w:szCs w:val="24"/>
          <w:lang w:val="pt-PT"/>
        </w:rPr>
        <w:t xml:space="preserve"> eleitoras nesse sector ou subsector, </w:t>
      </w:r>
      <w:r w:rsidR="00C52582" w:rsidRPr="00CE7E35">
        <w:rPr>
          <w:rFonts w:ascii="Arial" w:hAnsi="Arial" w:cs="Arial"/>
          <w:szCs w:val="24"/>
          <w:lang w:val="pt-PT"/>
        </w:rPr>
        <w:t>cujos</w:t>
      </w:r>
      <w:r w:rsidRPr="00CE7E35">
        <w:rPr>
          <w:rFonts w:ascii="Arial" w:hAnsi="Arial" w:cs="Arial"/>
          <w:szCs w:val="24"/>
          <w:lang w:val="pt-PT"/>
        </w:rPr>
        <w:t xml:space="preserve"> resultados preliminares</w:t>
      </w:r>
      <w:r w:rsidR="00C52582" w:rsidRPr="00CE7E35">
        <w:rPr>
          <w:rFonts w:ascii="Arial" w:hAnsi="Arial" w:cs="Arial"/>
          <w:szCs w:val="24"/>
          <w:lang w:val="pt-PT"/>
        </w:rPr>
        <w:t xml:space="preserve"> das eleições já foram divulgados</w:t>
      </w:r>
      <w:r w:rsidRPr="00CE7E35">
        <w:rPr>
          <w:rFonts w:ascii="Arial" w:hAnsi="Arial" w:cs="Arial"/>
          <w:szCs w:val="24"/>
          <w:lang w:val="pt-PT"/>
        </w:rPr>
        <w:t xml:space="preserve">, e </w:t>
      </w:r>
      <w:r w:rsidR="00C52582" w:rsidRPr="00CE7E35">
        <w:rPr>
          <w:rFonts w:ascii="Arial" w:hAnsi="Arial" w:cs="Arial"/>
          <w:szCs w:val="24"/>
          <w:lang w:val="pt-PT"/>
        </w:rPr>
        <w:t xml:space="preserve">os membros do subsector da religião, mediante a forma de consulta pelas associações das religiões católicas, </w:t>
      </w:r>
      <w:r w:rsidR="00343BAE" w:rsidRPr="00CE7E35">
        <w:rPr>
          <w:rFonts w:ascii="Arial" w:hAnsi="Arial" w:cs="Arial"/>
          <w:szCs w:val="24"/>
          <w:lang w:val="pt-PT"/>
        </w:rPr>
        <w:t xml:space="preserve">enquanto </w:t>
      </w:r>
      <w:r w:rsidR="00C52582" w:rsidRPr="00CE7E35">
        <w:rPr>
          <w:rFonts w:ascii="Arial" w:hAnsi="Arial" w:cs="Arial"/>
          <w:szCs w:val="24"/>
          <w:lang w:val="pt-PT"/>
        </w:rPr>
        <w:t>os representantes dos</w:t>
      </w:r>
      <w:r w:rsidR="00343BAE" w:rsidRPr="00CE7E35">
        <w:rPr>
          <w:rFonts w:ascii="Arial" w:hAnsi="Arial" w:cs="Arial"/>
          <w:szCs w:val="24"/>
          <w:lang w:val="pt-PT"/>
        </w:rPr>
        <w:t xml:space="preserve"> </w:t>
      </w:r>
      <w:r w:rsidR="00C52582" w:rsidRPr="00CE7E35">
        <w:rPr>
          <w:rFonts w:ascii="Arial" w:hAnsi="Arial" w:cs="Arial"/>
          <w:szCs w:val="24"/>
          <w:lang w:val="pt-PT"/>
        </w:rPr>
        <w:lastRenderedPageBreak/>
        <w:t xml:space="preserve">deputados à Assembleia Legislativa </w:t>
      </w:r>
      <w:r w:rsidR="00343BAE" w:rsidRPr="00CE7E35">
        <w:rPr>
          <w:rFonts w:ascii="Arial" w:hAnsi="Arial" w:cs="Arial"/>
          <w:szCs w:val="24"/>
          <w:lang w:val="pt-PT"/>
        </w:rPr>
        <w:t xml:space="preserve">como membros </w:t>
      </w:r>
      <w:r w:rsidR="00C52582" w:rsidRPr="00CE7E35">
        <w:rPr>
          <w:rFonts w:ascii="Arial" w:hAnsi="Arial" w:cs="Arial"/>
          <w:szCs w:val="24"/>
          <w:lang w:val="pt-PT"/>
        </w:rPr>
        <w:t>por inerência</w:t>
      </w:r>
      <w:r w:rsidR="00343BAE" w:rsidRPr="00CE7E35">
        <w:rPr>
          <w:rFonts w:ascii="Arial" w:hAnsi="Arial" w:cs="Arial"/>
          <w:szCs w:val="24"/>
          <w:lang w:val="pt-PT"/>
        </w:rPr>
        <w:t xml:space="preserve"> e os representantes dos deputados à Assembleia Legislativa, os representantes dos membros de Macau no Comité Nacional da Conferência Consultiva Política do Povo Chinês e os representantes dos membros do órgão municipal na Comissão Eleitoral são eleitos, </w:t>
      </w:r>
      <w:proofErr w:type="spellStart"/>
      <w:r w:rsidR="00343BAE" w:rsidRPr="00CE7E35">
        <w:rPr>
          <w:rFonts w:ascii="Arial" w:hAnsi="Arial" w:cs="Arial"/>
          <w:szCs w:val="24"/>
          <w:lang w:val="pt-PT"/>
        </w:rPr>
        <w:t>respectivamente</w:t>
      </w:r>
      <w:proofErr w:type="spellEnd"/>
      <w:r w:rsidR="00343BAE" w:rsidRPr="00CE7E35">
        <w:rPr>
          <w:rFonts w:ascii="Arial" w:hAnsi="Arial" w:cs="Arial"/>
          <w:szCs w:val="24"/>
          <w:lang w:val="pt-PT"/>
        </w:rPr>
        <w:t>, pelos seus pares dessa legislatura ou mandato ou pelos membros em funções do órgão municipal, mediante sufrágio interno. E após uma série de procedimentos legais,</w:t>
      </w:r>
      <w:r w:rsidR="00D36F5A" w:rsidRPr="00CE7E35">
        <w:rPr>
          <w:rFonts w:ascii="Arial" w:hAnsi="Arial" w:cs="Arial"/>
          <w:szCs w:val="24"/>
          <w:lang w:val="pt-PT"/>
        </w:rPr>
        <w:t xml:space="preserve"> </w:t>
      </w:r>
      <w:r w:rsidR="00D61709" w:rsidRPr="00CE7E35">
        <w:rPr>
          <w:rFonts w:ascii="Arial" w:hAnsi="Arial" w:cs="Arial"/>
          <w:szCs w:val="24"/>
          <w:lang w:val="pt-PT"/>
        </w:rPr>
        <w:t xml:space="preserve">uma nova Comissão Eleitoral do Chefe do Executivo, </w:t>
      </w:r>
      <w:r w:rsidR="00D36F5A" w:rsidRPr="00CE7E35">
        <w:rPr>
          <w:rFonts w:ascii="Arial" w:hAnsi="Arial" w:cs="Arial"/>
          <w:szCs w:val="24"/>
          <w:lang w:val="pt-PT"/>
        </w:rPr>
        <w:t xml:space="preserve">composta </w:t>
      </w:r>
      <w:r w:rsidR="00D61709" w:rsidRPr="00CE7E35">
        <w:rPr>
          <w:rFonts w:ascii="Arial" w:hAnsi="Arial" w:cs="Arial"/>
          <w:szCs w:val="24"/>
          <w:lang w:val="pt-PT"/>
        </w:rPr>
        <w:t xml:space="preserve">por 400 membros e amplamente representativa, vai assumir a tarefa </w:t>
      </w:r>
      <w:r w:rsidR="002E5F0D" w:rsidRPr="00CE7E35">
        <w:rPr>
          <w:rFonts w:ascii="Arial" w:hAnsi="Arial" w:cs="Arial"/>
          <w:szCs w:val="24"/>
          <w:lang w:val="pt-PT"/>
        </w:rPr>
        <w:t xml:space="preserve">importante </w:t>
      </w:r>
      <w:r w:rsidR="00B32909" w:rsidRPr="00CE7E35">
        <w:rPr>
          <w:rFonts w:ascii="Arial" w:hAnsi="Arial" w:cs="Arial"/>
          <w:szCs w:val="24"/>
          <w:lang w:val="pt-PT"/>
        </w:rPr>
        <w:t>de propor</w:t>
      </w:r>
      <w:r w:rsidR="00D61709" w:rsidRPr="00CE7E35">
        <w:rPr>
          <w:rFonts w:ascii="Arial" w:hAnsi="Arial" w:cs="Arial"/>
          <w:szCs w:val="24"/>
          <w:lang w:val="pt-PT"/>
        </w:rPr>
        <w:t xml:space="preserve"> e eleger o novo Chefe do Executivo.</w:t>
      </w:r>
    </w:p>
    <w:p w14:paraId="0525BA93" w14:textId="77777777" w:rsidR="00D36F5A" w:rsidRPr="00CE7E35" w:rsidRDefault="00D36F5A" w:rsidP="00C52582">
      <w:pPr>
        <w:widowControl/>
        <w:snapToGrid w:val="0"/>
        <w:jc w:val="both"/>
        <w:rPr>
          <w:rFonts w:ascii="Arial" w:hAnsi="Arial" w:cs="Arial"/>
          <w:szCs w:val="24"/>
          <w:lang w:val="pt-PT"/>
        </w:rPr>
      </w:pPr>
    </w:p>
    <w:p w14:paraId="13734DEE" w14:textId="77777777" w:rsidR="00293007" w:rsidRPr="00CE7E35" w:rsidRDefault="00FC5DDE" w:rsidP="00FD29A0">
      <w:pPr>
        <w:widowControl/>
        <w:snapToGrid w:val="0"/>
        <w:jc w:val="both"/>
        <w:rPr>
          <w:rFonts w:ascii="Arial" w:hAnsi="Arial" w:cs="Arial"/>
          <w:szCs w:val="24"/>
          <w:lang w:val="pt-PT"/>
        </w:rPr>
      </w:pPr>
      <w:r w:rsidRPr="00CE7E35">
        <w:rPr>
          <w:rFonts w:ascii="Arial" w:hAnsi="Arial" w:cs="Arial"/>
          <w:szCs w:val="24"/>
          <w:lang w:val="pt-PT"/>
        </w:rPr>
        <w:t>Numa análise global</w:t>
      </w:r>
      <w:r w:rsidR="00B609B9" w:rsidRPr="00CE7E35">
        <w:rPr>
          <w:rFonts w:ascii="Arial" w:hAnsi="Arial" w:cs="Arial"/>
          <w:szCs w:val="24"/>
          <w:lang w:val="pt-PT"/>
        </w:rPr>
        <w:t xml:space="preserve"> </w:t>
      </w:r>
      <w:r w:rsidRPr="00CE7E35">
        <w:rPr>
          <w:rFonts w:ascii="Arial" w:hAnsi="Arial" w:cs="Arial"/>
          <w:szCs w:val="24"/>
          <w:lang w:val="pt-PT"/>
        </w:rPr>
        <w:t xml:space="preserve">das informações </w:t>
      </w:r>
      <w:r w:rsidR="00B609B9" w:rsidRPr="00CE7E35">
        <w:rPr>
          <w:rFonts w:ascii="Arial" w:hAnsi="Arial" w:cs="Arial"/>
          <w:szCs w:val="24"/>
          <w:lang w:val="pt-PT"/>
        </w:rPr>
        <w:t>pessoais</w:t>
      </w:r>
      <w:r w:rsidR="00EE23B3" w:rsidRPr="00CE7E35">
        <w:rPr>
          <w:rFonts w:ascii="Arial" w:hAnsi="Arial" w:cs="Arial"/>
          <w:szCs w:val="24"/>
          <w:lang w:val="pt-PT"/>
        </w:rPr>
        <w:t xml:space="preserve">, </w:t>
      </w:r>
      <w:r w:rsidR="00B609B9" w:rsidRPr="00CE7E35">
        <w:rPr>
          <w:rFonts w:ascii="Arial" w:hAnsi="Arial" w:cs="Arial"/>
          <w:szCs w:val="24"/>
          <w:lang w:val="pt-PT"/>
        </w:rPr>
        <w:t xml:space="preserve">os </w:t>
      </w:r>
      <w:r w:rsidRPr="00CE7E35">
        <w:rPr>
          <w:rFonts w:ascii="Arial" w:hAnsi="Arial" w:cs="Arial"/>
          <w:szCs w:val="24"/>
          <w:lang w:val="pt-PT"/>
        </w:rPr>
        <w:t>participantes nas eleições dos membros da CECE</w:t>
      </w:r>
      <w:r w:rsidR="00B609B9" w:rsidRPr="00CE7E35">
        <w:rPr>
          <w:rFonts w:ascii="Arial" w:hAnsi="Arial" w:cs="Arial"/>
          <w:szCs w:val="24"/>
          <w:lang w:val="pt-PT"/>
        </w:rPr>
        <w:t xml:space="preserve"> </w:t>
      </w:r>
      <w:r w:rsidR="00EE23B3" w:rsidRPr="00CE7E35">
        <w:rPr>
          <w:rFonts w:ascii="Arial" w:hAnsi="Arial" w:cs="Arial"/>
          <w:szCs w:val="24"/>
          <w:lang w:val="pt-PT"/>
        </w:rPr>
        <w:t xml:space="preserve">vêm </w:t>
      </w:r>
      <w:r w:rsidR="00B609B9" w:rsidRPr="00CE7E35">
        <w:rPr>
          <w:rFonts w:ascii="Arial" w:hAnsi="Arial" w:cs="Arial"/>
          <w:szCs w:val="24"/>
          <w:lang w:val="pt-PT"/>
        </w:rPr>
        <w:t xml:space="preserve">de </w:t>
      </w:r>
      <w:r w:rsidRPr="00CE7E35">
        <w:rPr>
          <w:rFonts w:ascii="Arial" w:hAnsi="Arial" w:cs="Arial"/>
          <w:szCs w:val="24"/>
          <w:lang w:val="pt-PT"/>
        </w:rPr>
        <w:t>diferentes sectores da sociedade de Macau e</w:t>
      </w:r>
      <w:r w:rsidR="00B609B9" w:rsidRPr="00CE7E35">
        <w:rPr>
          <w:rFonts w:ascii="Arial" w:hAnsi="Arial" w:cs="Arial"/>
          <w:szCs w:val="24"/>
          <w:lang w:val="pt-PT"/>
        </w:rPr>
        <w:t xml:space="preserve"> representam diferentes</w:t>
      </w:r>
      <w:r w:rsidRPr="00CE7E35">
        <w:rPr>
          <w:rFonts w:ascii="Arial" w:hAnsi="Arial" w:cs="Arial"/>
          <w:szCs w:val="24"/>
          <w:lang w:val="pt-PT"/>
        </w:rPr>
        <w:t xml:space="preserve"> sectores de </w:t>
      </w:r>
      <w:proofErr w:type="spellStart"/>
      <w:r w:rsidRPr="00CE7E35">
        <w:rPr>
          <w:rFonts w:ascii="Arial" w:hAnsi="Arial" w:cs="Arial"/>
          <w:szCs w:val="24"/>
          <w:lang w:val="pt-PT"/>
        </w:rPr>
        <w:t>actividade</w:t>
      </w:r>
      <w:proofErr w:type="spellEnd"/>
      <w:r w:rsidRPr="00CE7E35">
        <w:rPr>
          <w:rFonts w:ascii="Arial" w:hAnsi="Arial" w:cs="Arial"/>
          <w:szCs w:val="24"/>
          <w:lang w:val="pt-PT"/>
        </w:rPr>
        <w:t xml:space="preserve"> e área</w:t>
      </w:r>
      <w:r w:rsidR="00EE23B3" w:rsidRPr="00CE7E35">
        <w:rPr>
          <w:rFonts w:ascii="Arial" w:hAnsi="Arial" w:cs="Arial"/>
          <w:szCs w:val="24"/>
          <w:lang w:val="pt-PT"/>
        </w:rPr>
        <w:t>s</w:t>
      </w:r>
      <w:r w:rsidRPr="00CE7E35">
        <w:rPr>
          <w:rFonts w:ascii="Arial" w:hAnsi="Arial" w:cs="Arial"/>
          <w:szCs w:val="24"/>
          <w:lang w:val="pt-PT"/>
        </w:rPr>
        <w:t xml:space="preserve"> profissiona</w:t>
      </w:r>
      <w:r w:rsidR="00EE23B3" w:rsidRPr="00CE7E35">
        <w:rPr>
          <w:rFonts w:ascii="Arial" w:hAnsi="Arial" w:cs="Arial"/>
          <w:szCs w:val="24"/>
          <w:lang w:val="pt-PT"/>
        </w:rPr>
        <w:t>is</w:t>
      </w:r>
      <w:r w:rsidRPr="00CE7E35">
        <w:rPr>
          <w:rFonts w:ascii="Arial" w:hAnsi="Arial" w:cs="Arial"/>
          <w:szCs w:val="24"/>
          <w:lang w:val="pt-PT"/>
        </w:rPr>
        <w:t xml:space="preserve">. </w:t>
      </w:r>
      <w:r w:rsidR="00EE23B3" w:rsidRPr="00CE7E35">
        <w:rPr>
          <w:rFonts w:ascii="Arial" w:hAnsi="Arial" w:cs="Arial"/>
          <w:szCs w:val="24"/>
          <w:lang w:val="pt-PT"/>
        </w:rPr>
        <w:t>E entre os</w:t>
      </w:r>
      <w:r w:rsidR="00B10C22" w:rsidRPr="00CE7E35">
        <w:rPr>
          <w:rFonts w:ascii="Arial" w:hAnsi="Arial" w:cs="Arial"/>
          <w:szCs w:val="24"/>
          <w:lang w:val="pt-PT"/>
        </w:rPr>
        <w:t xml:space="preserve"> </w:t>
      </w:r>
      <w:r w:rsidR="000F35EF" w:rsidRPr="00CE7E35">
        <w:rPr>
          <w:rFonts w:ascii="Arial" w:hAnsi="Arial" w:cs="Arial"/>
          <w:szCs w:val="24"/>
          <w:lang w:val="pt-PT"/>
        </w:rPr>
        <w:t>candidatos</w:t>
      </w:r>
      <w:r w:rsidR="00EE23B3" w:rsidRPr="00CE7E35">
        <w:rPr>
          <w:rFonts w:ascii="Arial" w:hAnsi="Arial" w:cs="Arial"/>
          <w:szCs w:val="24"/>
          <w:lang w:val="pt-PT"/>
        </w:rPr>
        <w:t xml:space="preserve"> eleitos, </w:t>
      </w:r>
      <w:r w:rsidR="00091A68" w:rsidRPr="00CE7E35">
        <w:rPr>
          <w:rFonts w:ascii="Arial" w:hAnsi="Arial" w:cs="Arial"/>
          <w:szCs w:val="24"/>
          <w:lang w:val="pt-PT"/>
        </w:rPr>
        <w:t xml:space="preserve">mais de 120 </w:t>
      </w:r>
      <w:r w:rsidR="004E43A2" w:rsidRPr="00CE7E35">
        <w:rPr>
          <w:rFonts w:ascii="Arial" w:hAnsi="Arial" w:cs="Arial"/>
          <w:szCs w:val="24"/>
          <w:lang w:val="pt-PT"/>
        </w:rPr>
        <w:t>candidataram-se pela primeira vez</w:t>
      </w:r>
      <w:r w:rsidR="000F35EF" w:rsidRPr="00CE7E35">
        <w:rPr>
          <w:rFonts w:ascii="Arial" w:hAnsi="Arial" w:cs="Arial"/>
          <w:szCs w:val="24"/>
          <w:lang w:val="pt-PT"/>
        </w:rPr>
        <w:t>,</w:t>
      </w:r>
      <w:r w:rsidR="004E43A2" w:rsidRPr="00CE7E35">
        <w:rPr>
          <w:rFonts w:ascii="Arial" w:hAnsi="Arial" w:cs="Arial"/>
          <w:szCs w:val="24"/>
          <w:lang w:val="pt-PT"/>
        </w:rPr>
        <w:t xml:space="preserve"> </w:t>
      </w:r>
      <w:r w:rsidR="000F35EF" w:rsidRPr="00CE7E35">
        <w:rPr>
          <w:rFonts w:ascii="Arial" w:hAnsi="Arial" w:cs="Arial"/>
          <w:szCs w:val="24"/>
          <w:lang w:val="pt-PT"/>
        </w:rPr>
        <w:t>os quais trarão um novo ambiente e dinâmica à</w:t>
      </w:r>
      <w:r w:rsidR="004E43A2" w:rsidRPr="00CE7E35">
        <w:rPr>
          <w:rFonts w:ascii="Arial" w:hAnsi="Arial" w:cs="Arial"/>
          <w:szCs w:val="24"/>
          <w:lang w:val="pt-PT"/>
        </w:rPr>
        <w:t xml:space="preserve"> CECE</w:t>
      </w:r>
      <w:r w:rsidR="00B10C22" w:rsidRPr="00CE7E35">
        <w:rPr>
          <w:rFonts w:ascii="Arial" w:hAnsi="Arial" w:cs="Arial"/>
          <w:szCs w:val="24"/>
          <w:lang w:val="pt-PT"/>
        </w:rPr>
        <w:t xml:space="preserve">. A idade média dos candidatos eleitos é mais jovem do que a em 2019, o que </w:t>
      </w:r>
      <w:proofErr w:type="spellStart"/>
      <w:r w:rsidR="00B10C22" w:rsidRPr="00CE7E35">
        <w:rPr>
          <w:rFonts w:ascii="Arial" w:hAnsi="Arial" w:cs="Arial"/>
          <w:szCs w:val="24"/>
          <w:lang w:val="pt-PT"/>
        </w:rPr>
        <w:t>reflecte</w:t>
      </w:r>
      <w:proofErr w:type="spellEnd"/>
      <w:r w:rsidR="00B10C22" w:rsidRPr="00CE7E35">
        <w:rPr>
          <w:rFonts w:ascii="Arial" w:hAnsi="Arial" w:cs="Arial"/>
          <w:szCs w:val="24"/>
          <w:lang w:val="pt-PT"/>
        </w:rPr>
        <w:t xml:space="preserve"> </w:t>
      </w:r>
      <w:r w:rsidR="00B32909" w:rsidRPr="00CE7E35">
        <w:rPr>
          <w:rFonts w:ascii="Arial" w:hAnsi="Arial" w:cs="Arial"/>
          <w:szCs w:val="24"/>
          <w:lang w:val="pt-PT"/>
        </w:rPr>
        <w:t xml:space="preserve">a </w:t>
      </w:r>
      <w:r w:rsidR="00B10C22" w:rsidRPr="00CE7E35">
        <w:rPr>
          <w:rFonts w:ascii="Arial" w:hAnsi="Arial" w:cs="Arial"/>
          <w:szCs w:val="24"/>
          <w:lang w:val="pt-PT"/>
        </w:rPr>
        <w:t xml:space="preserve">transmissão de legado dos membros da CECE, e </w:t>
      </w:r>
      <w:r w:rsidR="00B32909" w:rsidRPr="00CE7E35">
        <w:rPr>
          <w:rFonts w:ascii="Arial" w:hAnsi="Arial" w:cs="Arial"/>
          <w:szCs w:val="24"/>
          <w:lang w:val="pt-PT"/>
        </w:rPr>
        <w:t>demonstra que a nov</w:t>
      </w:r>
      <w:r w:rsidR="00B10C22" w:rsidRPr="00CE7E35">
        <w:rPr>
          <w:rFonts w:ascii="Arial" w:hAnsi="Arial" w:cs="Arial"/>
          <w:szCs w:val="24"/>
          <w:lang w:val="pt-PT"/>
        </w:rPr>
        <w:t>a geração em Macau está mais atent</w:t>
      </w:r>
      <w:r w:rsidR="00B32909" w:rsidRPr="00CE7E35">
        <w:rPr>
          <w:rFonts w:ascii="Arial" w:hAnsi="Arial" w:cs="Arial"/>
          <w:szCs w:val="24"/>
          <w:lang w:val="pt-PT"/>
        </w:rPr>
        <w:t>a</w:t>
      </w:r>
      <w:r w:rsidR="00B10C22" w:rsidRPr="00CE7E35">
        <w:rPr>
          <w:rFonts w:ascii="Arial" w:hAnsi="Arial" w:cs="Arial"/>
          <w:szCs w:val="24"/>
          <w:lang w:val="pt-PT"/>
        </w:rPr>
        <w:t xml:space="preserve"> e participa proactivamente na vida pública da RAEM. </w:t>
      </w:r>
      <w:r w:rsidR="004E43A2" w:rsidRPr="00CE7E35">
        <w:rPr>
          <w:rFonts w:ascii="Arial" w:hAnsi="Arial" w:cs="Arial"/>
          <w:szCs w:val="24"/>
          <w:lang w:val="pt-PT"/>
        </w:rPr>
        <w:t xml:space="preserve"> </w:t>
      </w:r>
    </w:p>
    <w:p w14:paraId="49816399" w14:textId="77777777" w:rsidR="00585464" w:rsidRPr="00CE7E35" w:rsidRDefault="00585464" w:rsidP="003E52DA">
      <w:pPr>
        <w:pStyle w:val="Web"/>
        <w:shd w:val="clear" w:color="auto" w:fill="FFFFFF"/>
        <w:snapToGrid w:val="0"/>
        <w:spacing w:before="0" w:beforeAutospacing="0" w:after="0" w:afterAutospacing="0"/>
        <w:ind w:firstLine="480"/>
        <w:jc w:val="both"/>
        <w:rPr>
          <w:rFonts w:ascii="Arial" w:eastAsia="新細明體" w:hAnsi="Arial" w:cs="Arial"/>
          <w:lang w:val="pt-PT"/>
        </w:rPr>
      </w:pPr>
    </w:p>
    <w:p w14:paraId="03D6D102" w14:textId="77777777" w:rsidR="003F5A5C" w:rsidRPr="00CE7E35" w:rsidRDefault="00FE663D" w:rsidP="00FE663D">
      <w:pPr>
        <w:pStyle w:val="Web"/>
        <w:shd w:val="clear" w:color="auto" w:fill="FFFFFF"/>
        <w:snapToGrid w:val="0"/>
        <w:spacing w:before="0" w:beforeAutospacing="0" w:after="0" w:afterAutospacing="0"/>
        <w:jc w:val="both"/>
        <w:rPr>
          <w:rFonts w:ascii="Arial" w:hAnsi="Arial" w:cs="Arial"/>
          <w:shd w:val="clear" w:color="auto" w:fill="FFFFFF"/>
          <w:lang w:val="pt-PT"/>
        </w:rPr>
      </w:pPr>
      <w:r w:rsidRPr="00CE7E35">
        <w:rPr>
          <w:rFonts w:ascii="Arial" w:hAnsi="Arial" w:cs="Arial"/>
          <w:color w:val="0A0A0A"/>
          <w:shd w:val="clear" w:color="auto" w:fill="FFFFFF"/>
          <w:lang w:val="pt-PT"/>
        </w:rPr>
        <w:t>Os procedimentos de votação e os trabalhos de apuramento preliminar para as eleições dos membros da CECE foram concluídos e o mecanismo de defesa da segurança nacional introduzid</w:t>
      </w:r>
      <w:r w:rsidR="00B32909" w:rsidRPr="00CE7E35">
        <w:rPr>
          <w:rFonts w:ascii="Arial" w:hAnsi="Arial" w:cs="Arial"/>
          <w:color w:val="0A0A0A"/>
          <w:shd w:val="clear" w:color="auto" w:fill="FFFFFF"/>
          <w:lang w:val="pt-PT"/>
        </w:rPr>
        <w:t>o</w:t>
      </w:r>
      <w:r w:rsidRPr="00CE7E35">
        <w:rPr>
          <w:rFonts w:ascii="Arial" w:hAnsi="Arial" w:cs="Arial"/>
          <w:color w:val="0A0A0A"/>
          <w:shd w:val="clear" w:color="auto" w:fill="FFFFFF"/>
          <w:lang w:val="pt-PT"/>
        </w:rPr>
        <w:t xml:space="preserve"> na Lei Eleitoral para o Chefe do Executivo</w:t>
      </w:r>
      <w:r w:rsidRPr="00CE7E35">
        <w:rPr>
          <w:rFonts w:ascii="Arial" w:hAnsi="Arial" w:cs="Arial"/>
          <w:lang w:val="pt-PT"/>
        </w:rPr>
        <w:t xml:space="preserve"> </w:t>
      </w:r>
      <w:r w:rsidRPr="00CE7E35">
        <w:rPr>
          <w:rFonts w:ascii="Arial" w:hAnsi="Arial" w:cs="Arial"/>
          <w:color w:val="0A0A0A"/>
          <w:shd w:val="clear" w:color="auto" w:fill="FFFFFF"/>
          <w:lang w:val="pt-PT"/>
        </w:rPr>
        <w:t xml:space="preserve">foi posto em prática, </w:t>
      </w:r>
      <w:r w:rsidRPr="00CE7E35">
        <w:rPr>
          <w:rFonts w:ascii="Arial" w:eastAsiaTheme="minorEastAsia" w:hAnsi="Arial" w:cs="Arial"/>
          <w:kern w:val="2"/>
          <w:lang w:val="pt-PT"/>
        </w:rPr>
        <w:t xml:space="preserve">demostrando </w:t>
      </w:r>
      <w:r w:rsidR="00F936F2" w:rsidRPr="00CE7E35">
        <w:rPr>
          <w:rFonts w:ascii="Arial" w:eastAsiaTheme="minorEastAsia" w:hAnsi="Arial" w:cs="Arial"/>
          <w:kern w:val="2"/>
          <w:lang w:val="pt-PT"/>
        </w:rPr>
        <w:t xml:space="preserve">plenamente </w:t>
      </w:r>
      <w:r w:rsidRPr="00CE7E35">
        <w:rPr>
          <w:rFonts w:ascii="Arial" w:eastAsiaTheme="minorEastAsia" w:hAnsi="Arial" w:cs="Arial"/>
          <w:kern w:val="2"/>
          <w:lang w:val="pt-PT"/>
        </w:rPr>
        <w:t>a implementação d</w:t>
      </w:r>
      <w:r w:rsidR="00F936F2" w:rsidRPr="00CE7E35">
        <w:rPr>
          <w:rFonts w:ascii="Arial" w:eastAsiaTheme="minorEastAsia" w:hAnsi="Arial" w:cs="Arial"/>
          <w:kern w:val="2"/>
          <w:lang w:val="pt-PT"/>
        </w:rPr>
        <w:t xml:space="preserve">o princípio </w:t>
      </w:r>
      <w:r w:rsidR="00CE7E35" w:rsidRPr="00CE7E35">
        <w:rPr>
          <w:rFonts w:ascii="Arial" w:eastAsiaTheme="minorEastAsia" w:hAnsi="Arial" w:cs="Arial"/>
          <w:kern w:val="2"/>
          <w:lang w:val="pt-PT"/>
        </w:rPr>
        <w:t>“</w:t>
      </w:r>
      <w:r w:rsidRPr="00CE7E35">
        <w:rPr>
          <w:rFonts w:ascii="Arial" w:hAnsi="Arial" w:cs="Arial"/>
          <w:color w:val="0A0A0A"/>
          <w:shd w:val="clear" w:color="auto" w:fill="FFFFFF"/>
          <w:lang w:val="pt-PT"/>
        </w:rPr>
        <w:t>Macau governada por patriotas</w:t>
      </w:r>
      <w:r w:rsidR="00CE7E35" w:rsidRPr="00CE7E35">
        <w:rPr>
          <w:rFonts w:ascii="Arial" w:hAnsi="Arial" w:cs="Arial"/>
          <w:color w:val="0A0A0A"/>
          <w:shd w:val="clear" w:color="auto" w:fill="FFFFFF"/>
          <w:lang w:val="pt-PT"/>
        </w:rPr>
        <w:t>”</w:t>
      </w:r>
      <w:r w:rsidRPr="00CE7E35">
        <w:rPr>
          <w:rFonts w:ascii="Arial" w:hAnsi="Arial" w:cs="Arial"/>
          <w:color w:val="0A0A0A"/>
          <w:shd w:val="clear" w:color="auto" w:fill="FFFFFF"/>
          <w:lang w:val="pt-PT"/>
        </w:rPr>
        <w:t xml:space="preserve">. Todos os </w:t>
      </w:r>
      <w:r w:rsidR="007A46AA" w:rsidRPr="00CE7E35">
        <w:rPr>
          <w:rFonts w:ascii="Arial" w:hAnsi="Arial" w:cs="Arial"/>
          <w:color w:val="0A0A0A"/>
          <w:shd w:val="clear" w:color="auto" w:fill="FFFFFF"/>
          <w:lang w:val="pt-PT"/>
        </w:rPr>
        <w:t xml:space="preserve">participantes entregaram, na apresentação de candidaturas, a declaração de defesa da Lei Básica da </w:t>
      </w:r>
      <w:r w:rsidR="00E903AA" w:rsidRPr="00CE7E35">
        <w:rPr>
          <w:rFonts w:ascii="Arial" w:hAnsi="Arial" w:cs="Arial"/>
          <w:color w:val="0A0A0A"/>
          <w:shd w:val="clear" w:color="auto" w:fill="FFFFFF"/>
          <w:lang w:val="pt-PT"/>
        </w:rPr>
        <w:t>RAEM</w:t>
      </w:r>
      <w:r w:rsidR="007A46AA" w:rsidRPr="00CE7E35">
        <w:rPr>
          <w:rFonts w:ascii="Arial" w:hAnsi="Arial" w:cs="Arial"/>
          <w:color w:val="0A0A0A"/>
          <w:shd w:val="clear" w:color="auto" w:fill="FFFFFF"/>
          <w:lang w:val="pt-PT"/>
        </w:rPr>
        <w:t xml:space="preserve"> da </w:t>
      </w:r>
      <w:r w:rsidR="00E903AA" w:rsidRPr="00CE7E35">
        <w:rPr>
          <w:rFonts w:ascii="Arial" w:hAnsi="Arial" w:cs="Arial"/>
          <w:color w:val="0A0A0A"/>
          <w:shd w:val="clear" w:color="auto" w:fill="FFFFFF"/>
          <w:lang w:val="pt-PT"/>
        </w:rPr>
        <w:t>RPC</w:t>
      </w:r>
      <w:r w:rsidR="007A46AA" w:rsidRPr="00CE7E35">
        <w:rPr>
          <w:rFonts w:ascii="Arial" w:hAnsi="Arial" w:cs="Arial"/>
          <w:color w:val="0A0A0A"/>
          <w:shd w:val="clear" w:color="auto" w:fill="FFFFFF"/>
          <w:lang w:val="pt-PT"/>
        </w:rPr>
        <w:t xml:space="preserve"> e de fidelidade à </w:t>
      </w:r>
      <w:r w:rsidR="00E903AA" w:rsidRPr="00CE7E35">
        <w:rPr>
          <w:rFonts w:ascii="Arial" w:hAnsi="Arial" w:cs="Arial"/>
          <w:color w:val="0A0A0A"/>
          <w:shd w:val="clear" w:color="auto" w:fill="FFFFFF"/>
          <w:lang w:val="pt-PT"/>
        </w:rPr>
        <w:t xml:space="preserve">RAEM da RPC, e passaram todos a verificação da Comissão de Defesa da Segurança do Estado da RAEM. </w:t>
      </w:r>
      <w:r w:rsidR="00B32909" w:rsidRPr="00CE7E35">
        <w:rPr>
          <w:rFonts w:ascii="Arial" w:hAnsi="Arial" w:cs="Arial"/>
          <w:shd w:val="clear" w:color="auto" w:fill="FFFFFF"/>
          <w:lang w:val="pt-PT"/>
        </w:rPr>
        <w:t>E</w:t>
      </w:r>
      <w:r w:rsidR="00E903AA" w:rsidRPr="00CE7E35">
        <w:rPr>
          <w:rFonts w:ascii="Arial" w:hAnsi="Arial" w:cs="Arial"/>
          <w:shd w:val="clear" w:color="auto" w:fill="FFFFFF"/>
          <w:lang w:val="pt-PT"/>
        </w:rPr>
        <w:t>ste procedimento importante nas eleições dos membros da CECE</w:t>
      </w:r>
      <w:r w:rsidR="00B32909" w:rsidRPr="00CE7E35">
        <w:rPr>
          <w:rFonts w:ascii="Arial" w:hAnsi="Arial" w:cs="Arial"/>
          <w:shd w:val="clear" w:color="auto" w:fill="FFFFFF"/>
          <w:lang w:val="pt-PT"/>
        </w:rPr>
        <w:t>,</w:t>
      </w:r>
      <w:r w:rsidR="00E903AA" w:rsidRPr="00CE7E35">
        <w:rPr>
          <w:rFonts w:ascii="Arial" w:hAnsi="Arial" w:cs="Arial"/>
          <w:shd w:val="clear" w:color="auto" w:fill="FFFFFF"/>
          <w:lang w:val="pt-PT"/>
        </w:rPr>
        <w:t xml:space="preserve"> que visa salvaguardar a segurança nacional</w:t>
      </w:r>
      <w:r w:rsidR="00B32909" w:rsidRPr="00CE7E35">
        <w:rPr>
          <w:rFonts w:ascii="Arial" w:hAnsi="Arial" w:cs="Arial"/>
          <w:shd w:val="clear" w:color="auto" w:fill="FFFFFF"/>
          <w:lang w:val="pt-PT"/>
        </w:rPr>
        <w:t>,</w:t>
      </w:r>
      <w:r w:rsidR="00E903AA" w:rsidRPr="00CE7E35">
        <w:rPr>
          <w:rFonts w:ascii="Arial" w:hAnsi="Arial" w:cs="Arial"/>
          <w:shd w:val="clear" w:color="auto" w:fill="FFFFFF"/>
          <w:lang w:val="pt-PT"/>
        </w:rPr>
        <w:t xml:space="preserve"> foi concluíd</w:t>
      </w:r>
      <w:r w:rsidR="00B32909" w:rsidRPr="00CE7E35">
        <w:rPr>
          <w:rFonts w:ascii="Arial" w:hAnsi="Arial" w:cs="Arial"/>
          <w:shd w:val="clear" w:color="auto" w:fill="FFFFFF"/>
          <w:lang w:val="pt-PT"/>
        </w:rPr>
        <w:t>o com sucesso</w:t>
      </w:r>
      <w:r w:rsidR="00E903AA" w:rsidRPr="00CE7E35">
        <w:rPr>
          <w:rFonts w:ascii="Arial" w:hAnsi="Arial" w:cs="Arial"/>
          <w:shd w:val="clear" w:color="auto" w:fill="FFFFFF"/>
          <w:lang w:val="pt-PT"/>
        </w:rPr>
        <w:t xml:space="preserve">. </w:t>
      </w:r>
      <w:r w:rsidR="00E903AA" w:rsidRPr="00CE7E35">
        <w:rPr>
          <w:rFonts w:ascii="Arial" w:hAnsi="Arial" w:cs="Arial"/>
          <w:color w:val="0A0A0A"/>
          <w:shd w:val="clear" w:color="auto" w:fill="FFFFFF"/>
          <w:lang w:val="pt-PT"/>
        </w:rPr>
        <w:t>Na próxima fase, a CAECE vai proceder proactivamente</w:t>
      </w:r>
      <w:r w:rsidR="00E903AA" w:rsidRPr="00CE7E35">
        <w:rPr>
          <w:rFonts w:ascii="Arial" w:hAnsi="Arial" w:cs="Arial"/>
          <w:shd w:val="clear" w:color="auto" w:fill="FFFFFF"/>
          <w:lang w:val="pt-PT"/>
        </w:rPr>
        <w:t xml:space="preserve"> </w:t>
      </w:r>
      <w:r w:rsidR="00B32909" w:rsidRPr="00CE7E35">
        <w:rPr>
          <w:rFonts w:ascii="Arial" w:hAnsi="Arial" w:cs="Arial"/>
          <w:shd w:val="clear" w:color="auto" w:fill="FFFFFF"/>
          <w:lang w:val="pt-PT"/>
        </w:rPr>
        <w:t>a</w:t>
      </w:r>
      <w:r w:rsidR="00E903AA" w:rsidRPr="00CE7E35">
        <w:rPr>
          <w:rFonts w:ascii="Arial" w:hAnsi="Arial" w:cs="Arial"/>
          <w:shd w:val="clear" w:color="auto" w:fill="FFFFFF"/>
          <w:lang w:val="pt-PT"/>
        </w:rPr>
        <w:t>os trabalhos</w:t>
      </w:r>
      <w:r w:rsidR="00E903AA" w:rsidRPr="00CE7E35">
        <w:rPr>
          <w:rFonts w:ascii="Arial" w:hAnsi="Arial" w:cs="Arial"/>
          <w:color w:val="0A0A0A"/>
          <w:shd w:val="clear" w:color="auto" w:fill="FFFFFF"/>
          <w:lang w:val="pt-PT"/>
        </w:rPr>
        <w:t xml:space="preserve"> relacionados com o juramento na tomada de posse dos 400 membros da CECE, de acordo com a «Lei dos Juramentos por ocasião do </w:t>
      </w:r>
      <w:proofErr w:type="spellStart"/>
      <w:r w:rsidR="00E903AA" w:rsidRPr="00CE7E35">
        <w:rPr>
          <w:rFonts w:ascii="Arial" w:hAnsi="Arial" w:cs="Arial"/>
          <w:color w:val="0A0A0A"/>
          <w:shd w:val="clear" w:color="auto" w:fill="FFFFFF"/>
          <w:lang w:val="pt-PT"/>
        </w:rPr>
        <w:t>acto</w:t>
      </w:r>
      <w:proofErr w:type="spellEnd"/>
      <w:r w:rsidR="00E903AA" w:rsidRPr="00CE7E35">
        <w:rPr>
          <w:rFonts w:ascii="Arial" w:hAnsi="Arial" w:cs="Arial"/>
          <w:color w:val="0A0A0A"/>
          <w:shd w:val="clear" w:color="auto" w:fill="FFFFFF"/>
          <w:lang w:val="pt-PT"/>
        </w:rPr>
        <w:t xml:space="preserve"> de posse</w:t>
      </w:r>
      <w:r w:rsidR="003F5A5C" w:rsidRPr="00CE7E35">
        <w:rPr>
          <w:rFonts w:ascii="Arial" w:hAnsi="Arial" w:cs="Arial"/>
          <w:color w:val="0A0A0A"/>
          <w:shd w:val="clear" w:color="auto" w:fill="FFFFFF"/>
          <w:lang w:val="pt-PT"/>
        </w:rPr>
        <w:t>»</w:t>
      </w:r>
      <w:r w:rsidR="00B32909" w:rsidRPr="00CE7E35">
        <w:rPr>
          <w:rFonts w:ascii="Arial" w:hAnsi="Arial" w:cs="Arial"/>
          <w:color w:val="0A0A0A"/>
          <w:shd w:val="clear" w:color="auto" w:fill="FFFFFF"/>
          <w:lang w:val="pt-PT"/>
        </w:rPr>
        <w:t xml:space="preserve">, </w:t>
      </w:r>
      <w:proofErr w:type="spellStart"/>
      <w:r w:rsidR="00B32909" w:rsidRPr="00CE7E35">
        <w:rPr>
          <w:rFonts w:ascii="Arial" w:hAnsi="Arial" w:cs="Arial"/>
          <w:color w:val="0A0A0A"/>
          <w:shd w:val="clear" w:color="auto" w:fill="FFFFFF"/>
          <w:lang w:val="pt-PT"/>
        </w:rPr>
        <w:t>actualmente</w:t>
      </w:r>
      <w:proofErr w:type="spellEnd"/>
      <w:r w:rsidR="00B32909" w:rsidRPr="00CE7E35">
        <w:rPr>
          <w:rFonts w:ascii="Arial" w:hAnsi="Arial" w:cs="Arial"/>
          <w:color w:val="0A0A0A"/>
          <w:shd w:val="clear" w:color="auto" w:fill="FFFFFF"/>
          <w:lang w:val="pt-PT"/>
        </w:rPr>
        <w:t xml:space="preserve"> em vigor,</w:t>
      </w:r>
      <w:r w:rsidR="00E903AA" w:rsidRPr="00CE7E35">
        <w:rPr>
          <w:rFonts w:ascii="Arial" w:hAnsi="Arial" w:cs="Arial"/>
          <w:color w:val="0A0A0A"/>
          <w:shd w:val="clear" w:color="auto" w:fill="FFFFFF"/>
          <w:lang w:val="pt-PT"/>
        </w:rPr>
        <w:t xml:space="preserve"> e o calendário </w:t>
      </w:r>
      <w:r w:rsidR="003F5A5C" w:rsidRPr="00CE7E35">
        <w:rPr>
          <w:rFonts w:ascii="Arial" w:hAnsi="Arial" w:cs="Arial"/>
          <w:color w:val="0A0A0A"/>
          <w:shd w:val="clear" w:color="auto" w:fill="FFFFFF"/>
          <w:lang w:val="pt-PT"/>
        </w:rPr>
        <w:t>definido</w:t>
      </w:r>
      <w:r w:rsidR="00E903AA" w:rsidRPr="00CE7E35">
        <w:rPr>
          <w:rFonts w:ascii="Arial" w:hAnsi="Arial" w:cs="Arial"/>
          <w:color w:val="0A0A0A"/>
          <w:shd w:val="clear" w:color="auto" w:fill="FFFFFF"/>
          <w:lang w:val="pt-PT"/>
        </w:rPr>
        <w:t xml:space="preserve">, </w:t>
      </w:r>
      <w:r w:rsidR="003F5A5C" w:rsidRPr="00CE7E35">
        <w:rPr>
          <w:rFonts w:ascii="Arial" w:hAnsi="Arial" w:cs="Arial"/>
          <w:color w:val="0A0A0A"/>
          <w:shd w:val="clear" w:color="auto" w:fill="FFFFFF"/>
          <w:lang w:val="pt-PT"/>
        </w:rPr>
        <w:t>sendo est</w:t>
      </w:r>
      <w:r w:rsidR="00B32909" w:rsidRPr="00CE7E35">
        <w:rPr>
          <w:rFonts w:ascii="Arial" w:hAnsi="Arial" w:cs="Arial"/>
          <w:color w:val="0A0A0A"/>
          <w:shd w:val="clear" w:color="auto" w:fill="FFFFFF"/>
          <w:lang w:val="pt-PT"/>
        </w:rPr>
        <w:t>a</w:t>
      </w:r>
      <w:r w:rsidR="003F5A5C" w:rsidRPr="00CE7E35">
        <w:rPr>
          <w:rFonts w:ascii="Arial" w:hAnsi="Arial" w:cs="Arial"/>
          <w:color w:val="0A0A0A"/>
          <w:shd w:val="clear" w:color="auto" w:fill="FFFFFF"/>
          <w:lang w:val="pt-PT"/>
        </w:rPr>
        <w:t xml:space="preserve"> uma medida importante para </w:t>
      </w:r>
      <w:r w:rsidR="00062FC1" w:rsidRPr="00CE7E35">
        <w:rPr>
          <w:rFonts w:ascii="Arial" w:hAnsi="Arial" w:cs="Arial"/>
          <w:color w:val="0A0A0A"/>
          <w:shd w:val="clear" w:color="auto" w:fill="FFFFFF"/>
          <w:lang w:val="pt-PT"/>
        </w:rPr>
        <w:t>materializar</w:t>
      </w:r>
      <w:r w:rsidR="003F5A5C" w:rsidRPr="00CE7E35">
        <w:rPr>
          <w:rFonts w:ascii="Arial" w:hAnsi="Arial" w:cs="Arial"/>
          <w:color w:val="0A0A0A"/>
          <w:shd w:val="clear" w:color="auto" w:fill="FFFFFF"/>
          <w:lang w:val="pt-PT"/>
        </w:rPr>
        <w:t xml:space="preserve"> o princípio de </w:t>
      </w:r>
      <w:r w:rsidR="0033011F">
        <w:rPr>
          <w:rFonts w:ascii="Arial" w:eastAsiaTheme="minorEastAsia" w:hAnsi="Arial" w:cs="Arial"/>
          <w:kern w:val="2"/>
          <w:lang w:val="pt-PT"/>
        </w:rPr>
        <w:t>“</w:t>
      </w:r>
      <w:r w:rsidR="003F5A5C" w:rsidRPr="00CE7E35">
        <w:rPr>
          <w:rFonts w:ascii="Arial" w:hAnsi="Arial" w:cs="Arial"/>
          <w:color w:val="0A0A0A"/>
          <w:shd w:val="clear" w:color="auto" w:fill="FFFFFF"/>
          <w:lang w:val="pt-PT"/>
        </w:rPr>
        <w:t>Macau governada por patriotas</w:t>
      </w:r>
      <w:r w:rsidR="0033011F">
        <w:rPr>
          <w:rFonts w:ascii="Arial" w:hAnsi="Arial" w:cs="Arial"/>
          <w:color w:val="0A0A0A"/>
          <w:shd w:val="clear" w:color="auto" w:fill="FFFFFF"/>
          <w:lang w:val="pt-PT"/>
        </w:rPr>
        <w:t>”</w:t>
      </w:r>
      <w:r w:rsidR="003F5A5C" w:rsidRPr="00CE7E35">
        <w:rPr>
          <w:rFonts w:ascii="Arial" w:hAnsi="Arial" w:cs="Arial"/>
          <w:shd w:val="clear" w:color="auto" w:fill="FFFFFF"/>
          <w:lang w:val="pt-PT"/>
        </w:rPr>
        <w:t xml:space="preserve"> </w:t>
      </w:r>
      <w:r w:rsidR="00910853" w:rsidRPr="00CE7E35">
        <w:rPr>
          <w:rFonts w:ascii="Arial" w:hAnsi="Arial" w:cs="Arial"/>
          <w:shd w:val="clear" w:color="auto" w:fill="FFFFFF"/>
          <w:lang w:val="pt-PT"/>
        </w:rPr>
        <w:t>inerente ao</w:t>
      </w:r>
      <w:r w:rsidR="003F5A5C" w:rsidRPr="00CE7E35">
        <w:rPr>
          <w:rFonts w:ascii="Arial" w:hAnsi="Arial" w:cs="Arial"/>
          <w:shd w:val="clear" w:color="auto" w:fill="FFFFFF"/>
          <w:lang w:val="pt-PT"/>
        </w:rPr>
        <w:t xml:space="preserve"> sistema jurídico e </w:t>
      </w:r>
      <w:r w:rsidR="006B2CAA" w:rsidRPr="00CE7E35">
        <w:rPr>
          <w:rFonts w:ascii="Arial" w:hAnsi="Arial" w:cs="Arial"/>
          <w:shd w:val="clear" w:color="auto" w:fill="FFFFFF"/>
          <w:lang w:val="pt-PT"/>
        </w:rPr>
        <w:t xml:space="preserve">à </w:t>
      </w:r>
      <w:proofErr w:type="spellStart"/>
      <w:r w:rsidR="006B2CAA" w:rsidRPr="00CE7E35">
        <w:rPr>
          <w:rFonts w:ascii="Arial" w:hAnsi="Arial" w:cs="Arial"/>
          <w:shd w:val="clear" w:color="auto" w:fill="FFFFFF"/>
          <w:lang w:val="pt-PT"/>
        </w:rPr>
        <w:t>respectiva</w:t>
      </w:r>
      <w:proofErr w:type="spellEnd"/>
      <w:r w:rsidR="006B2CAA" w:rsidRPr="00CE7E35">
        <w:rPr>
          <w:rFonts w:ascii="Arial" w:hAnsi="Arial" w:cs="Arial"/>
          <w:shd w:val="clear" w:color="auto" w:fill="FFFFFF"/>
          <w:lang w:val="pt-PT"/>
        </w:rPr>
        <w:t xml:space="preserve"> aplicação.</w:t>
      </w:r>
    </w:p>
    <w:p w14:paraId="631CE6D5" w14:textId="77777777" w:rsidR="003F5A5C" w:rsidRPr="00CE7E35" w:rsidRDefault="003F5A5C" w:rsidP="00FE663D">
      <w:pPr>
        <w:pStyle w:val="Web"/>
        <w:shd w:val="clear" w:color="auto" w:fill="FFFFFF"/>
        <w:snapToGrid w:val="0"/>
        <w:spacing w:before="0" w:beforeAutospacing="0" w:after="0" w:afterAutospacing="0"/>
        <w:jc w:val="both"/>
        <w:rPr>
          <w:rFonts w:ascii="Arial" w:hAnsi="Arial" w:cs="Arial"/>
          <w:color w:val="0A0A0A"/>
          <w:shd w:val="clear" w:color="auto" w:fill="FFFFFF"/>
          <w:lang w:val="pt-PT"/>
        </w:rPr>
      </w:pPr>
    </w:p>
    <w:p w14:paraId="66D0608E" w14:textId="77777777" w:rsidR="003B0F5B" w:rsidRPr="00CE7E35" w:rsidRDefault="003B0F5B" w:rsidP="00CC3919">
      <w:pPr>
        <w:snapToGrid w:val="0"/>
        <w:jc w:val="both"/>
        <w:rPr>
          <w:rFonts w:ascii="Arial" w:hAnsi="Arial" w:cs="Arial"/>
          <w:szCs w:val="24"/>
          <w:lang w:val="pt-PT"/>
        </w:rPr>
      </w:pPr>
      <w:r w:rsidRPr="00CE7E35">
        <w:rPr>
          <w:rFonts w:ascii="Arial" w:hAnsi="Arial" w:cs="Arial"/>
          <w:szCs w:val="24"/>
          <w:lang w:val="pt-PT"/>
        </w:rPr>
        <w:t>De acordo com a Lei da Eleição do Chefe do Executivo, a Assembleia de Apuramento Geral procede, no dia seguinte ao das eleições dos membros da CECE, ao apuramento geral dos resultados obtidos no apuramento preliminar no dia das eleições, sendo os resultados proclamados pelo presidente da Assembleia de Apuramento Geral e, em seguida, publicitados por meio de edital.</w:t>
      </w:r>
    </w:p>
    <w:p w14:paraId="631505FE" w14:textId="77777777" w:rsidR="00280E66" w:rsidRPr="00CE7E35" w:rsidRDefault="00280E66" w:rsidP="00CC3919">
      <w:pPr>
        <w:pStyle w:val="Web"/>
        <w:shd w:val="clear" w:color="auto" w:fill="FFFFFF"/>
        <w:snapToGrid w:val="0"/>
        <w:spacing w:before="0" w:beforeAutospacing="0" w:after="0" w:afterAutospacing="0"/>
        <w:ind w:firstLine="480"/>
        <w:jc w:val="both"/>
        <w:rPr>
          <w:rFonts w:ascii="Arial" w:eastAsia="新細明體" w:hAnsi="Arial" w:cs="Arial"/>
          <w:lang w:val="pt-PT"/>
        </w:rPr>
      </w:pPr>
    </w:p>
    <w:p w14:paraId="3893DC62" w14:textId="77777777" w:rsidR="00CA27FE" w:rsidRPr="00CE7E35" w:rsidRDefault="00CA27FE" w:rsidP="00CA27FE">
      <w:pPr>
        <w:snapToGrid w:val="0"/>
        <w:jc w:val="both"/>
        <w:rPr>
          <w:rFonts w:ascii="Arial" w:hAnsi="Arial" w:cs="Arial"/>
          <w:szCs w:val="24"/>
          <w:lang w:val="pt-PT"/>
        </w:rPr>
      </w:pPr>
      <w:r w:rsidRPr="00CE7E35">
        <w:rPr>
          <w:rFonts w:ascii="Arial" w:hAnsi="Arial" w:cs="Arial"/>
          <w:szCs w:val="24"/>
          <w:lang w:val="pt-PT"/>
        </w:rPr>
        <w:t xml:space="preserve">Entretanto, nos dois dias posteriores à conclusão do apuramento geral, os resultados das eleições dos membros da CECE são enviados ao Tribunal de Última Instância (TUI) para efeitos de verificação. Por sua vez, a CAECE, no prazo de três dias a contar da </w:t>
      </w:r>
      <w:proofErr w:type="spellStart"/>
      <w:r w:rsidRPr="00CE7E35">
        <w:rPr>
          <w:rFonts w:ascii="Arial" w:hAnsi="Arial" w:cs="Arial"/>
          <w:szCs w:val="24"/>
          <w:lang w:val="pt-PT"/>
        </w:rPr>
        <w:t>recepção</w:t>
      </w:r>
      <w:proofErr w:type="spellEnd"/>
      <w:r w:rsidRPr="00CE7E35">
        <w:rPr>
          <w:rFonts w:ascii="Arial" w:hAnsi="Arial" w:cs="Arial"/>
          <w:szCs w:val="24"/>
          <w:lang w:val="pt-PT"/>
        </w:rPr>
        <w:t xml:space="preserve"> da cópia do resultado das eleições dos membros da CECE devidamente verificado e enviado pelo TUI, procede de imediato à publicação da lista dos membros da CECE eleitos em Boletim Oficial </w:t>
      </w:r>
      <w:r w:rsidRPr="00CE7E35">
        <w:rPr>
          <w:rFonts w:ascii="Arial" w:hAnsi="Arial" w:cs="Arial"/>
          <w:szCs w:val="24"/>
          <w:lang w:val="pt-PT"/>
        </w:rPr>
        <w:lastRenderedPageBreak/>
        <w:t>da Região Administrativa Especial de Macau.</w:t>
      </w:r>
    </w:p>
    <w:p w14:paraId="1B7A5FCA" w14:textId="77777777" w:rsidR="00B45728" w:rsidRPr="00B32909" w:rsidRDefault="00B45728" w:rsidP="00E47F9A">
      <w:pPr>
        <w:snapToGrid w:val="0"/>
        <w:jc w:val="right"/>
        <w:rPr>
          <w:rFonts w:ascii="Arial" w:eastAsia="新細明體" w:hAnsi="Arial" w:cs="Arial"/>
          <w:sz w:val="22"/>
          <w:lang w:val="pt-PT"/>
        </w:rPr>
      </w:pPr>
    </w:p>
    <w:p w14:paraId="40B98719" w14:textId="77777777" w:rsidR="001B1BB4" w:rsidRPr="00B32909" w:rsidRDefault="001B1BB4" w:rsidP="001B1BB4">
      <w:pPr>
        <w:snapToGrid w:val="0"/>
        <w:rPr>
          <w:rFonts w:ascii="Arial" w:eastAsia="新細明體" w:hAnsi="Arial" w:cs="Arial"/>
          <w:b/>
          <w:sz w:val="22"/>
          <w:lang w:val="pt-PT"/>
        </w:rPr>
      </w:pPr>
      <w:r w:rsidRPr="00B32909">
        <w:rPr>
          <w:rFonts w:ascii="Arial" w:eastAsia="新細明體" w:hAnsi="Arial" w:cs="Arial"/>
          <w:b/>
          <w:sz w:val="22"/>
          <w:lang w:val="pt-PT"/>
        </w:rPr>
        <w:t>Gabinete de Comunicação Social</w:t>
      </w:r>
    </w:p>
    <w:p w14:paraId="2880A532" w14:textId="77777777" w:rsidR="001B1BB4" w:rsidRPr="00B32909" w:rsidRDefault="001B1BB4" w:rsidP="001B1BB4">
      <w:pPr>
        <w:wordWrap w:val="0"/>
        <w:snapToGrid w:val="0"/>
        <w:rPr>
          <w:rFonts w:ascii="新細明體" w:eastAsia="新細明體" w:hAnsi="新細明體"/>
          <w:b/>
          <w:sz w:val="22"/>
          <w:lang w:val="pt-PT"/>
        </w:rPr>
      </w:pPr>
      <w:r w:rsidRPr="00B32909">
        <w:rPr>
          <w:rFonts w:ascii="Arial" w:eastAsia="新細明體" w:hAnsi="Arial" w:cs="Arial"/>
          <w:b/>
          <w:sz w:val="22"/>
          <w:lang w:val="pt-PT"/>
        </w:rPr>
        <w:t>Macau, 11 de Agosto de 2024</w:t>
      </w:r>
    </w:p>
    <w:sectPr w:rsidR="001B1BB4" w:rsidRPr="00B3290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42601" w14:textId="77777777" w:rsidR="00900F4F" w:rsidRDefault="00900F4F" w:rsidP="00542E85">
      <w:r>
        <w:separator/>
      </w:r>
    </w:p>
  </w:endnote>
  <w:endnote w:type="continuationSeparator" w:id="0">
    <w:p w14:paraId="7D831758" w14:textId="77777777" w:rsidR="00900F4F" w:rsidRDefault="00900F4F" w:rsidP="0054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CD967" w14:textId="77777777" w:rsidR="00900F4F" w:rsidRDefault="00900F4F" w:rsidP="00542E85">
      <w:r>
        <w:separator/>
      </w:r>
    </w:p>
  </w:footnote>
  <w:footnote w:type="continuationSeparator" w:id="0">
    <w:p w14:paraId="7EB70118" w14:textId="77777777" w:rsidR="00900F4F" w:rsidRDefault="00900F4F" w:rsidP="00542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732F"/>
    <w:multiLevelType w:val="hybridMultilevel"/>
    <w:tmpl w:val="625486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4C477D40"/>
    <w:multiLevelType w:val="hybridMultilevel"/>
    <w:tmpl w:val="A36A89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12E222D"/>
    <w:multiLevelType w:val="hybridMultilevel"/>
    <w:tmpl w:val="70F251D6"/>
    <w:lvl w:ilvl="0" w:tplc="0144D41A">
      <w:start w:val="1"/>
      <w:numFmt w:val="bullet"/>
      <w:pStyle w:val="Point-01"/>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59C7F29"/>
    <w:multiLevelType w:val="hybridMultilevel"/>
    <w:tmpl w:val="4BE624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82A69E3"/>
    <w:multiLevelType w:val="hybridMultilevel"/>
    <w:tmpl w:val="4E2C4F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990628D"/>
    <w:multiLevelType w:val="multilevel"/>
    <w:tmpl w:val="8286C4CE"/>
    <w:lvl w:ilvl="0">
      <w:start w:val="1"/>
      <w:numFmt w:val="decimal"/>
      <w:lvlText w:val="%1."/>
      <w:lvlJc w:val="left"/>
      <w:pPr>
        <w:ind w:left="956" w:hanging="360"/>
      </w:pPr>
      <w:rPr>
        <w:rFonts w:hint="default"/>
      </w:rPr>
    </w:lvl>
    <w:lvl w:ilvl="1">
      <w:start w:val="1"/>
      <w:numFmt w:val="decimal"/>
      <w:isLgl/>
      <w:lvlText w:val="%1.%2"/>
      <w:lvlJc w:val="left"/>
      <w:pPr>
        <w:ind w:left="956" w:hanging="360"/>
      </w:pPr>
      <w:rPr>
        <w:rFonts w:hint="default"/>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abstractNum w:abstractNumId="6" w15:restartNumberingAfterBreak="0">
    <w:nsid w:val="7BD32E5B"/>
    <w:multiLevelType w:val="multilevel"/>
    <w:tmpl w:val="8286C4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0"/>
  </w:num>
  <w:num w:numId="3">
    <w:abstractNumId w:val="2"/>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EF"/>
    <w:rsid w:val="CFA4D34E"/>
    <w:rsid w:val="D3FD9D74"/>
    <w:rsid w:val="00010201"/>
    <w:rsid w:val="00015A05"/>
    <w:rsid w:val="000178EF"/>
    <w:rsid w:val="00043661"/>
    <w:rsid w:val="00062FC1"/>
    <w:rsid w:val="00067DB1"/>
    <w:rsid w:val="000874BA"/>
    <w:rsid w:val="00091A68"/>
    <w:rsid w:val="0009738C"/>
    <w:rsid w:val="000C762D"/>
    <w:rsid w:val="000F35EF"/>
    <w:rsid w:val="00133D8D"/>
    <w:rsid w:val="001366B9"/>
    <w:rsid w:val="00153620"/>
    <w:rsid w:val="001542D8"/>
    <w:rsid w:val="001551D1"/>
    <w:rsid w:val="00171B50"/>
    <w:rsid w:val="001816B5"/>
    <w:rsid w:val="001950A8"/>
    <w:rsid w:val="001B1BB4"/>
    <w:rsid w:val="001B7B6C"/>
    <w:rsid w:val="001E4BB9"/>
    <w:rsid w:val="00202081"/>
    <w:rsid w:val="00204706"/>
    <w:rsid w:val="0021753F"/>
    <w:rsid w:val="00231AA6"/>
    <w:rsid w:val="002335D1"/>
    <w:rsid w:val="00241BC1"/>
    <w:rsid w:val="00280E66"/>
    <w:rsid w:val="0028203D"/>
    <w:rsid w:val="002824EB"/>
    <w:rsid w:val="002914AF"/>
    <w:rsid w:val="002914D5"/>
    <w:rsid w:val="00293007"/>
    <w:rsid w:val="002B0982"/>
    <w:rsid w:val="002B5B8F"/>
    <w:rsid w:val="002C087D"/>
    <w:rsid w:val="002C5D42"/>
    <w:rsid w:val="002C5E46"/>
    <w:rsid w:val="002D2D90"/>
    <w:rsid w:val="002E5F0D"/>
    <w:rsid w:val="002F3AFF"/>
    <w:rsid w:val="00320006"/>
    <w:rsid w:val="0033011F"/>
    <w:rsid w:val="003358F3"/>
    <w:rsid w:val="00343BAE"/>
    <w:rsid w:val="00352FAB"/>
    <w:rsid w:val="003653E3"/>
    <w:rsid w:val="0037522D"/>
    <w:rsid w:val="003A1B80"/>
    <w:rsid w:val="003B0F5B"/>
    <w:rsid w:val="003C5CE2"/>
    <w:rsid w:val="003D0D10"/>
    <w:rsid w:val="003E52DA"/>
    <w:rsid w:val="003E5CBF"/>
    <w:rsid w:val="003F1882"/>
    <w:rsid w:val="003F5A5C"/>
    <w:rsid w:val="003F6087"/>
    <w:rsid w:val="00427F8B"/>
    <w:rsid w:val="0043404F"/>
    <w:rsid w:val="004570A0"/>
    <w:rsid w:val="00461297"/>
    <w:rsid w:val="0046546E"/>
    <w:rsid w:val="00474A43"/>
    <w:rsid w:val="004A080F"/>
    <w:rsid w:val="004A0839"/>
    <w:rsid w:val="004A2123"/>
    <w:rsid w:val="004D119B"/>
    <w:rsid w:val="004E43A2"/>
    <w:rsid w:val="004F0AE1"/>
    <w:rsid w:val="004F60EB"/>
    <w:rsid w:val="004F6220"/>
    <w:rsid w:val="005321A6"/>
    <w:rsid w:val="005400E1"/>
    <w:rsid w:val="00542E85"/>
    <w:rsid w:val="005543DD"/>
    <w:rsid w:val="00556DC5"/>
    <w:rsid w:val="00585464"/>
    <w:rsid w:val="005A21E5"/>
    <w:rsid w:val="005B5FB1"/>
    <w:rsid w:val="005D7F4D"/>
    <w:rsid w:val="005F783F"/>
    <w:rsid w:val="00601692"/>
    <w:rsid w:val="006148A7"/>
    <w:rsid w:val="00626731"/>
    <w:rsid w:val="00647CC5"/>
    <w:rsid w:val="0066002E"/>
    <w:rsid w:val="00693B18"/>
    <w:rsid w:val="006963A5"/>
    <w:rsid w:val="006B2CAA"/>
    <w:rsid w:val="006C24A6"/>
    <w:rsid w:val="006D745D"/>
    <w:rsid w:val="00725C95"/>
    <w:rsid w:val="00750B19"/>
    <w:rsid w:val="007630E6"/>
    <w:rsid w:val="00763812"/>
    <w:rsid w:val="007668AB"/>
    <w:rsid w:val="00771DAB"/>
    <w:rsid w:val="0078553B"/>
    <w:rsid w:val="007938B6"/>
    <w:rsid w:val="00794B3D"/>
    <w:rsid w:val="00796B88"/>
    <w:rsid w:val="007A46AA"/>
    <w:rsid w:val="007C26B6"/>
    <w:rsid w:val="007C3302"/>
    <w:rsid w:val="007C7AF1"/>
    <w:rsid w:val="00814E55"/>
    <w:rsid w:val="008213E5"/>
    <w:rsid w:val="00827C67"/>
    <w:rsid w:val="00840AB8"/>
    <w:rsid w:val="00842C78"/>
    <w:rsid w:val="008518ED"/>
    <w:rsid w:val="008803CB"/>
    <w:rsid w:val="008B1066"/>
    <w:rsid w:val="008E2298"/>
    <w:rsid w:val="008E2B8E"/>
    <w:rsid w:val="008F11C5"/>
    <w:rsid w:val="00900F4F"/>
    <w:rsid w:val="00910853"/>
    <w:rsid w:val="0091374E"/>
    <w:rsid w:val="009207F9"/>
    <w:rsid w:val="00920B6D"/>
    <w:rsid w:val="009336C8"/>
    <w:rsid w:val="00985561"/>
    <w:rsid w:val="009C153F"/>
    <w:rsid w:val="009D35CF"/>
    <w:rsid w:val="009E1FCA"/>
    <w:rsid w:val="009E600A"/>
    <w:rsid w:val="009F60A4"/>
    <w:rsid w:val="00A01298"/>
    <w:rsid w:val="00A0440F"/>
    <w:rsid w:val="00A0531F"/>
    <w:rsid w:val="00A2155E"/>
    <w:rsid w:val="00A24DF0"/>
    <w:rsid w:val="00A44C1C"/>
    <w:rsid w:val="00A712D0"/>
    <w:rsid w:val="00AB085C"/>
    <w:rsid w:val="00AC1F0E"/>
    <w:rsid w:val="00AC230E"/>
    <w:rsid w:val="00AE5E63"/>
    <w:rsid w:val="00AF0448"/>
    <w:rsid w:val="00B01071"/>
    <w:rsid w:val="00B10C22"/>
    <w:rsid w:val="00B32909"/>
    <w:rsid w:val="00B45728"/>
    <w:rsid w:val="00B609B9"/>
    <w:rsid w:val="00B64E26"/>
    <w:rsid w:val="00B83FEB"/>
    <w:rsid w:val="00B91D12"/>
    <w:rsid w:val="00BB1C59"/>
    <w:rsid w:val="00BF11E9"/>
    <w:rsid w:val="00BF2EED"/>
    <w:rsid w:val="00C435B4"/>
    <w:rsid w:val="00C52582"/>
    <w:rsid w:val="00C617EC"/>
    <w:rsid w:val="00C74A76"/>
    <w:rsid w:val="00C84ED4"/>
    <w:rsid w:val="00CA27FE"/>
    <w:rsid w:val="00CC0BF9"/>
    <w:rsid w:val="00CC3919"/>
    <w:rsid w:val="00CD328E"/>
    <w:rsid w:val="00CD6AF3"/>
    <w:rsid w:val="00CE7E35"/>
    <w:rsid w:val="00CF783E"/>
    <w:rsid w:val="00D06F0D"/>
    <w:rsid w:val="00D13F57"/>
    <w:rsid w:val="00D143FE"/>
    <w:rsid w:val="00D148CD"/>
    <w:rsid w:val="00D36F5A"/>
    <w:rsid w:val="00D520CB"/>
    <w:rsid w:val="00D61709"/>
    <w:rsid w:val="00D735ED"/>
    <w:rsid w:val="00D85881"/>
    <w:rsid w:val="00DB48D1"/>
    <w:rsid w:val="00DB53ED"/>
    <w:rsid w:val="00DC0E04"/>
    <w:rsid w:val="00DC6466"/>
    <w:rsid w:val="00DC72B7"/>
    <w:rsid w:val="00DD0F34"/>
    <w:rsid w:val="00DE0F3D"/>
    <w:rsid w:val="00DE10B9"/>
    <w:rsid w:val="00DF0E7E"/>
    <w:rsid w:val="00E35291"/>
    <w:rsid w:val="00E43861"/>
    <w:rsid w:val="00E4780E"/>
    <w:rsid w:val="00E47F9A"/>
    <w:rsid w:val="00E53AA7"/>
    <w:rsid w:val="00E8108E"/>
    <w:rsid w:val="00E81803"/>
    <w:rsid w:val="00E8414B"/>
    <w:rsid w:val="00E859D1"/>
    <w:rsid w:val="00E903AA"/>
    <w:rsid w:val="00E94CF0"/>
    <w:rsid w:val="00EA5BB2"/>
    <w:rsid w:val="00EA61D3"/>
    <w:rsid w:val="00EA6859"/>
    <w:rsid w:val="00EC007B"/>
    <w:rsid w:val="00EE23B3"/>
    <w:rsid w:val="00EE658B"/>
    <w:rsid w:val="00EF0228"/>
    <w:rsid w:val="00F936F2"/>
    <w:rsid w:val="00FB0F8A"/>
    <w:rsid w:val="00FB1BA7"/>
    <w:rsid w:val="00FC166E"/>
    <w:rsid w:val="00FC5DDE"/>
    <w:rsid w:val="00FC63B4"/>
    <w:rsid w:val="00FD0151"/>
    <w:rsid w:val="00FD29A0"/>
    <w:rsid w:val="00FD5687"/>
    <w:rsid w:val="00FE663D"/>
    <w:rsid w:val="00FE6E30"/>
    <w:rsid w:val="00FF7A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6F123F"/>
  <w15:docId w15:val="{A56330A1-E806-4A55-8CFF-590FF8DF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paragraph" w:styleId="5">
    <w:name w:val="heading 5"/>
    <w:basedOn w:val="a"/>
    <w:next w:val="a"/>
    <w:link w:val="50"/>
    <w:uiPriority w:val="9"/>
    <w:qFormat/>
    <w:pPr>
      <w:widowControl/>
      <w:spacing w:before="100" w:beforeAutospacing="1" w:after="100" w:afterAutospacing="1"/>
      <w:outlineLvl w:val="4"/>
    </w:pPr>
    <w:rPr>
      <w:rFonts w:ascii="Times New Roman" w:eastAsia="Times New Roman" w:hAnsi="Times New Roman" w:cs="Times New Roman"/>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widowControl/>
      <w:spacing w:before="100" w:beforeAutospacing="1" w:after="100" w:afterAutospacing="1"/>
    </w:pPr>
    <w:rPr>
      <w:rFonts w:ascii="Times New Roman" w:eastAsia="Times New Roman" w:hAnsi="Times New Roman" w:cs="Times New Roman"/>
      <w:kern w:val="0"/>
      <w:szCs w:val="24"/>
    </w:rPr>
  </w:style>
  <w:style w:type="character" w:styleId="a3">
    <w:name w:val="Hyperlink"/>
    <w:basedOn w:val="a0"/>
    <w:uiPriority w:val="99"/>
    <w:unhideWhenUsed/>
    <w:rPr>
      <w:color w:val="0000FF"/>
      <w:u w:val="single"/>
    </w:rPr>
  </w:style>
  <w:style w:type="character" w:customStyle="1" w:styleId="50">
    <w:name w:val="標題 5 字元"/>
    <w:basedOn w:val="a0"/>
    <w:link w:val="5"/>
    <w:uiPriority w:val="9"/>
    <w:rPr>
      <w:rFonts w:ascii="Times New Roman" w:eastAsia="Times New Roman" w:hAnsi="Times New Roman" w:cs="Times New Roman"/>
      <w:b/>
      <w:bCs/>
      <w:kern w:val="0"/>
      <w:sz w:val="20"/>
      <w:szCs w:val="20"/>
    </w:rPr>
  </w:style>
  <w:style w:type="character" w:customStyle="1" w:styleId="showpagecaption">
    <w:name w:val="showpagecaption"/>
    <w:basedOn w:val="a0"/>
  </w:style>
  <w:style w:type="character" w:customStyle="1" w:styleId="1">
    <w:name w:val="未解析的提及項目1"/>
    <w:basedOn w:val="a0"/>
    <w:uiPriority w:val="99"/>
    <w:semiHidden/>
    <w:unhideWhenUsed/>
    <w:rPr>
      <w:color w:val="605E5C"/>
      <w:shd w:val="clear" w:color="auto" w:fill="E1DFDD"/>
    </w:rPr>
  </w:style>
  <w:style w:type="paragraph" w:styleId="a4">
    <w:name w:val="List Paragraph"/>
    <w:basedOn w:val="a"/>
    <w:uiPriority w:val="34"/>
    <w:qFormat/>
    <w:pPr>
      <w:ind w:leftChars="200" w:left="480"/>
    </w:pPr>
  </w:style>
  <w:style w:type="paragraph" w:styleId="a5">
    <w:name w:val="header"/>
    <w:basedOn w:val="a"/>
    <w:link w:val="a6"/>
    <w:uiPriority w:val="99"/>
    <w:unhideWhenUsed/>
    <w:rsid w:val="00542E85"/>
    <w:pPr>
      <w:tabs>
        <w:tab w:val="center" w:pos="4153"/>
        <w:tab w:val="right" w:pos="8306"/>
      </w:tabs>
      <w:snapToGrid w:val="0"/>
    </w:pPr>
    <w:rPr>
      <w:sz w:val="20"/>
      <w:szCs w:val="20"/>
    </w:rPr>
  </w:style>
  <w:style w:type="character" w:customStyle="1" w:styleId="a6">
    <w:name w:val="頁首 字元"/>
    <w:basedOn w:val="a0"/>
    <w:link w:val="a5"/>
    <w:uiPriority w:val="99"/>
    <w:rsid w:val="00542E85"/>
    <w:rPr>
      <w:kern w:val="2"/>
    </w:rPr>
  </w:style>
  <w:style w:type="paragraph" w:styleId="a7">
    <w:name w:val="footer"/>
    <w:basedOn w:val="a"/>
    <w:link w:val="a8"/>
    <w:uiPriority w:val="99"/>
    <w:unhideWhenUsed/>
    <w:rsid w:val="00542E85"/>
    <w:pPr>
      <w:tabs>
        <w:tab w:val="center" w:pos="4153"/>
        <w:tab w:val="right" w:pos="8306"/>
      </w:tabs>
      <w:snapToGrid w:val="0"/>
    </w:pPr>
    <w:rPr>
      <w:sz w:val="20"/>
      <w:szCs w:val="20"/>
    </w:rPr>
  </w:style>
  <w:style w:type="character" w:customStyle="1" w:styleId="a8">
    <w:name w:val="頁尾 字元"/>
    <w:basedOn w:val="a0"/>
    <w:link w:val="a7"/>
    <w:uiPriority w:val="99"/>
    <w:rsid w:val="00542E85"/>
    <w:rPr>
      <w:kern w:val="2"/>
    </w:rPr>
  </w:style>
  <w:style w:type="paragraph" w:customStyle="1" w:styleId="a9">
    <w:name w:val="正文"/>
    <w:rsid w:val="00E81803"/>
    <w:pPr>
      <w:widowControl w:val="0"/>
    </w:pPr>
    <w:rPr>
      <w:rFonts w:ascii="Calibri" w:eastAsia="新細明體" w:hAnsi="Calibri" w:cs="Times New Roman"/>
      <w:kern w:val="2"/>
      <w:sz w:val="24"/>
      <w:szCs w:val="24"/>
    </w:rPr>
  </w:style>
  <w:style w:type="character" w:customStyle="1" w:styleId="2">
    <w:name w:val="未解析的提及項目2"/>
    <w:basedOn w:val="a0"/>
    <w:uiPriority w:val="99"/>
    <w:semiHidden/>
    <w:unhideWhenUsed/>
    <w:rsid w:val="00B83FEB"/>
    <w:rPr>
      <w:color w:val="605E5C"/>
      <w:shd w:val="clear" w:color="auto" w:fill="E1DFDD"/>
    </w:rPr>
  </w:style>
  <w:style w:type="paragraph" w:styleId="aa">
    <w:name w:val="Balloon Text"/>
    <w:basedOn w:val="a"/>
    <w:link w:val="ab"/>
    <w:uiPriority w:val="99"/>
    <w:semiHidden/>
    <w:unhideWhenUsed/>
    <w:rsid w:val="001E4BB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E4BB9"/>
    <w:rPr>
      <w:rFonts w:asciiTheme="majorHAnsi" w:eastAsiaTheme="majorEastAsia" w:hAnsiTheme="majorHAnsi" w:cstheme="majorBidi"/>
      <w:kern w:val="2"/>
      <w:sz w:val="18"/>
      <w:szCs w:val="18"/>
    </w:rPr>
  </w:style>
  <w:style w:type="character" w:customStyle="1" w:styleId="3">
    <w:name w:val="未解析的提及項目3"/>
    <w:basedOn w:val="a0"/>
    <w:uiPriority w:val="99"/>
    <w:semiHidden/>
    <w:unhideWhenUsed/>
    <w:rsid w:val="00043661"/>
    <w:rPr>
      <w:color w:val="605E5C"/>
      <w:shd w:val="clear" w:color="auto" w:fill="E1DFDD"/>
    </w:rPr>
  </w:style>
  <w:style w:type="paragraph" w:customStyle="1" w:styleId="Point-01">
    <w:name w:val="Point-01"/>
    <w:basedOn w:val="Web"/>
    <w:link w:val="Point-010"/>
    <w:qFormat/>
    <w:rsid w:val="007630E6"/>
    <w:pPr>
      <w:numPr>
        <w:numId w:val="3"/>
      </w:numPr>
      <w:snapToGrid w:val="0"/>
      <w:spacing w:beforeLines="50" w:before="180" w:beforeAutospacing="0" w:after="0" w:afterAutospacing="0" w:line="440" w:lineRule="exact"/>
      <w:jc w:val="both"/>
    </w:pPr>
    <w:rPr>
      <w:rFonts w:ascii="新細明體" w:eastAsia="新細明體" w:hAnsi="新細明體" w:cs="新細明體"/>
      <w:color w:val="000000"/>
      <w:sz w:val="32"/>
      <w:szCs w:val="32"/>
    </w:rPr>
  </w:style>
  <w:style w:type="character" w:customStyle="1" w:styleId="Point-010">
    <w:name w:val="Point-01 字元"/>
    <w:basedOn w:val="a0"/>
    <w:link w:val="Point-01"/>
    <w:rsid w:val="007630E6"/>
    <w:rPr>
      <w:rFonts w:ascii="新細明體" w:eastAsia="新細明體" w:hAnsi="新細明體" w:cs="新細明體"/>
      <w:color w:val="000000"/>
      <w:sz w:val="32"/>
      <w:szCs w:val="32"/>
    </w:rPr>
  </w:style>
  <w:style w:type="character" w:styleId="ac">
    <w:name w:val="FollowedHyperlink"/>
    <w:basedOn w:val="a0"/>
    <w:uiPriority w:val="99"/>
    <w:semiHidden/>
    <w:unhideWhenUsed/>
    <w:rsid w:val="00A044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20277">
      <w:bodyDiv w:val="1"/>
      <w:marLeft w:val="0"/>
      <w:marRight w:val="0"/>
      <w:marTop w:val="0"/>
      <w:marBottom w:val="0"/>
      <w:divBdr>
        <w:top w:val="none" w:sz="0" w:space="0" w:color="auto"/>
        <w:left w:val="none" w:sz="0" w:space="0" w:color="auto"/>
        <w:bottom w:val="none" w:sz="0" w:space="0" w:color="auto"/>
        <w:right w:val="none" w:sz="0" w:space="0" w:color="auto"/>
      </w:divBdr>
      <w:divsChild>
        <w:div w:id="285477792">
          <w:marLeft w:val="0"/>
          <w:marRight w:val="0"/>
          <w:marTop w:val="0"/>
          <w:marBottom w:val="0"/>
          <w:divBdr>
            <w:top w:val="none" w:sz="0" w:space="0" w:color="auto"/>
            <w:left w:val="none" w:sz="0" w:space="0" w:color="auto"/>
            <w:bottom w:val="none" w:sz="0" w:space="0" w:color="auto"/>
            <w:right w:val="none" w:sz="0" w:space="0" w:color="auto"/>
          </w:divBdr>
          <w:divsChild>
            <w:div w:id="642124500">
              <w:marLeft w:val="0"/>
              <w:marRight w:val="0"/>
              <w:marTop w:val="0"/>
              <w:marBottom w:val="0"/>
              <w:divBdr>
                <w:top w:val="none" w:sz="0" w:space="0" w:color="auto"/>
                <w:left w:val="none" w:sz="0" w:space="0" w:color="auto"/>
                <w:bottom w:val="none" w:sz="0" w:space="0" w:color="auto"/>
                <w:right w:val="none" w:sz="0" w:space="0" w:color="auto"/>
              </w:divBdr>
            </w:div>
            <w:div w:id="18208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0817">
      <w:bodyDiv w:val="1"/>
      <w:marLeft w:val="0"/>
      <w:marRight w:val="0"/>
      <w:marTop w:val="0"/>
      <w:marBottom w:val="0"/>
      <w:divBdr>
        <w:top w:val="none" w:sz="0" w:space="0" w:color="auto"/>
        <w:left w:val="none" w:sz="0" w:space="0" w:color="auto"/>
        <w:bottom w:val="none" w:sz="0" w:space="0" w:color="auto"/>
        <w:right w:val="none" w:sz="0" w:space="0" w:color="auto"/>
      </w:divBdr>
    </w:div>
    <w:div w:id="846015688">
      <w:bodyDiv w:val="1"/>
      <w:marLeft w:val="0"/>
      <w:marRight w:val="0"/>
      <w:marTop w:val="0"/>
      <w:marBottom w:val="0"/>
      <w:divBdr>
        <w:top w:val="none" w:sz="0" w:space="0" w:color="auto"/>
        <w:left w:val="none" w:sz="0" w:space="0" w:color="auto"/>
        <w:bottom w:val="none" w:sz="0" w:space="0" w:color="auto"/>
        <w:right w:val="none" w:sz="0" w:space="0" w:color="auto"/>
      </w:divBdr>
    </w:div>
    <w:div w:id="1068842588">
      <w:bodyDiv w:val="1"/>
      <w:marLeft w:val="0"/>
      <w:marRight w:val="0"/>
      <w:marTop w:val="0"/>
      <w:marBottom w:val="0"/>
      <w:divBdr>
        <w:top w:val="none" w:sz="0" w:space="0" w:color="auto"/>
        <w:left w:val="none" w:sz="0" w:space="0" w:color="auto"/>
        <w:bottom w:val="none" w:sz="0" w:space="0" w:color="auto"/>
        <w:right w:val="none" w:sz="0" w:space="0" w:color="auto"/>
      </w:divBdr>
      <w:divsChild>
        <w:div w:id="2087652655">
          <w:marLeft w:val="0"/>
          <w:marRight w:val="0"/>
          <w:marTop w:val="0"/>
          <w:marBottom w:val="0"/>
          <w:divBdr>
            <w:top w:val="none" w:sz="0" w:space="0" w:color="auto"/>
            <w:left w:val="none" w:sz="0" w:space="0" w:color="auto"/>
            <w:bottom w:val="none" w:sz="0" w:space="0" w:color="auto"/>
            <w:right w:val="none" w:sz="0" w:space="0" w:color="auto"/>
          </w:divBdr>
        </w:div>
      </w:divsChild>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2001348892">
      <w:bodyDiv w:val="1"/>
      <w:marLeft w:val="0"/>
      <w:marRight w:val="0"/>
      <w:marTop w:val="0"/>
      <w:marBottom w:val="0"/>
      <w:divBdr>
        <w:top w:val="none" w:sz="0" w:space="0" w:color="auto"/>
        <w:left w:val="none" w:sz="0" w:space="0" w:color="auto"/>
        <w:bottom w:val="none" w:sz="0" w:space="0" w:color="auto"/>
        <w:right w:val="none" w:sz="0" w:space="0" w:color="auto"/>
      </w:divBdr>
      <w:divsChild>
        <w:div w:id="10243301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e.gov.mo/zh_tw/2019_AFL_memb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Chu 朱家聯</dc:creator>
  <cp:keywords/>
  <dc:description/>
  <cp:lastModifiedBy>Joana Vong Pui San 黃珮珊</cp:lastModifiedBy>
  <cp:revision>2</cp:revision>
  <dcterms:created xsi:type="dcterms:W3CDTF">2024-08-11T13:35:00Z</dcterms:created>
  <dcterms:modified xsi:type="dcterms:W3CDTF">2024-08-11T13:35:00Z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