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65" w:rsidRPr="00330D60" w:rsidRDefault="007B7CF4" w:rsidP="00A02C26">
      <w:pPr>
        <w:jc w:val="center"/>
        <w:rPr>
          <w:b/>
          <w:snapToGrid w:val="0"/>
          <w:spacing w:val="20"/>
          <w:kern w:val="0"/>
          <w:sz w:val="28"/>
          <w:szCs w:val="28"/>
          <w:lang w:val="pt-PT" w:eastAsia="zh-MO"/>
        </w:rPr>
      </w:pPr>
      <w:r w:rsidRPr="00330D60">
        <w:rPr>
          <w:rFonts w:hint="eastAsia"/>
          <w:b/>
          <w:snapToGrid w:val="0"/>
          <w:spacing w:val="20"/>
          <w:kern w:val="0"/>
          <w:sz w:val="28"/>
          <w:szCs w:val="28"/>
          <w:lang w:val="pt-PT" w:eastAsia="zh-MO"/>
        </w:rPr>
        <w:t xml:space="preserve">Porta-voz </w:t>
      </w:r>
      <w:r w:rsidR="00A02C26" w:rsidRPr="00330D60">
        <w:rPr>
          <w:b/>
          <w:snapToGrid w:val="0"/>
          <w:spacing w:val="20"/>
          <w:kern w:val="0"/>
          <w:sz w:val="28"/>
          <w:szCs w:val="28"/>
          <w:lang w:val="pt-PT"/>
        </w:rPr>
        <w:t>do Ministério dos Negócios Estrangeiros</w:t>
      </w:r>
      <w:r w:rsidR="006F4F29" w:rsidRPr="00330D60">
        <w:rPr>
          <w:b/>
          <w:snapToGrid w:val="0"/>
          <w:spacing w:val="20"/>
          <w:kern w:val="0"/>
          <w:sz w:val="28"/>
          <w:szCs w:val="28"/>
          <w:lang w:val="pt-PT"/>
        </w:rPr>
        <w:t xml:space="preserve"> </w:t>
      </w:r>
      <w:r w:rsidR="00254A65" w:rsidRPr="00330D60">
        <w:rPr>
          <w:b/>
          <w:snapToGrid w:val="0"/>
          <w:spacing w:val="20"/>
          <w:kern w:val="0"/>
          <w:sz w:val="28"/>
          <w:szCs w:val="28"/>
          <w:lang w:val="pt-PT"/>
        </w:rPr>
        <w:t xml:space="preserve">desloca-se a Macau </w:t>
      </w:r>
      <w:r w:rsidRPr="00330D60">
        <w:rPr>
          <w:rFonts w:hint="eastAsia"/>
          <w:b/>
          <w:snapToGrid w:val="0"/>
          <w:spacing w:val="20"/>
          <w:kern w:val="0"/>
          <w:sz w:val="28"/>
          <w:szCs w:val="28"/>
          <w:lang w:val="pt-PT" w:eastAsia="zh-MO"/>
        </w:rPr>
        <w:t xml:space="preserve">para </w:t>
      </w:r>
      <w:r w:rsidR="00254A65" w:rsidRPr="00330D60">
        <w:rPr>
          <w:rFonts w:hint="eastAsia"/>
          <w:b/>
          <w:snapToGrid w:val="0"/>
          <w:spacing w:val="20"/>
          <w:kern w:val="0"/>
          <w:sz w:val="28"/>
          <w:szCs w:val="28"/>
          <w:lang w:val="pt-PT" w:eastAsia="zh-MO"/>
        </w:rPr>
        <w:t>partilha</w:t>
      </w:r>
      <w:r w:rsidRPr="00330D60">
        <w:rPr>
          <w:rFonts w:hint="eastAsia"/>
          <w:b/>
          <w:snapToGrid w:val="0"/>
          <w:spacing w:val="20"/>
          <w:kern w:val="0"/>
          <w:sz w:val="28"/>
          <w:szCs w:val="28"/>
          <w:lang w:val="pt-PT" w:eastAsia="zh-MO"/>
        </w:rPr>
        <w:t>r</w:t>
      </w:r>
      <w:r w:rsidR="00254A65" w:rsidRPr="00330D60">
        <w:rPr>
          <w:rFonts w:hint="eastAsia"/>
          <w:b/>
          <w:snapToGrid w:val="0"/>
          <w:spacing w:val="20"/>
          <w:kern w:val="0"/>
          <w:sz w:val="28"/>
          <w:szCs w:val="28"/>
          <w:lang w:val="pt-PT" w:eastAsia="zh-MO"/>
        </w:rPr>
        <w:t xml:space="preserve"> experi</w:t>
      </w:r>
      <w:r w:rsidR="00254A65" w:rsidRPr="00330D60">
        <w:rPr>
          <w:b/>
          <w:snapToGrid w:val="0"/>
          <w:spacing w:val="20"/>
          <w:kern w:val="0"/>
          <w:sz w:val="28"/>
          <w:szCs w:val="28"/>
          <w:lang w:val="pt-PT" w:eastAsia="zh-MO"/>
        </w:rPr>
        <w:t xml:space="preserve">ências com </w:t>
      </w:r>
      <w:r w:rsidRPr="00330D60">
        <w:rPr>
          <w:rFonts w:hint="eastAsia"/>
          <w:b/>
          <w:snapToGrid w:val="0"/>
          <w:spacing w:val="20"/>
          <w:kern w:val="0"/>
          <w:sz w:val="28"/>
          <w:szCs w:val="28"/>
          <w:lang w:val="pt-PT" w:eastAsia="zh-MO"/>
        </w:rPr>
        <w:t xml:space="preserve">pessoal de </w:t>
      </w:r>
      <w:r w:rsidRPr="00330D60">
        <w:rPr>
          <w:b/>
          <w:snapToGrid w:val="0"/>
          <w:spacing w:val="20"/>
          <w:kern w:val="0"/>
          <w:sz w:val="28"/>
          <w:szCs w:val="28"/>
          <w:lang w:val="pt-PT" w:eastAsia="zh-MO"/>
        </w:rPr>
        <w:t>divulgação de informações do governo</w:t>
      </w:r>
    </w:p>
    <w:p w:rsidR="00A02C26" w:rsidRPr="00330D60" w:rsidRDefault="00A02C26" w:rsidP="007B7CF4">
      <w:pPr>
        <w:rPr>
          <w:b/>
          <w:snapToGrid w:val="0"/>
          <w:spacing w:val="20"/>
          <w:kern w:val="0"/>
          <w:sz w:val="28"/>
          <w:szCs w:val="28"/>
          <w:lang w:val="pt-PT" w:eastAsia="zh-MO"/>
        </w:rPr>
      </w:pPr>
    </w:p>
    <w:p w:rsidR="00A02C26" w:rsidRPr="00330D60" w:rsidRDefault="00A02C26" w:rsidP="00A02C26">
      <w:pPr>
        <w:jc w:val="center"/>
        <w:rPr>
          <w:snapToGrid w:val="0"/>
          <w:spacing w:val="20"/>
          <w:kern w:val="0"/>
          <w:lang w:val="pt-PT"/>
        </w:rPr>
      </w:pPr>
      <w:r w:rsidRPr="00330D60">
        <w:rPr>
          <w:snapToGrid w:val="0"/>
          <w:spacing w:val="20"/>
          <w:kern w:val="0"/>
          <w:lang w:val="pt-PT"/>
        </w:rPr>
        <w:t>Fonte: Gabinete do Porta-</w:t>
      </w:r>
      <w:r w:rsidR="005058D5" w:rsidRPr="00330D60">
        <w:rPr>
          <w:rFonts w:hint="eastAsia"/>
          <w:snapToGrid w:val="0"/>
          <w:spacing w:val="20"/>
          <w:kern w:val="0"/>
          <w:lang w:val="pt-PT" w:eastAsia="zh-MO"/>
        </w:rPr>
        <w:t>v</w:t>
      </w:r>
      <w:r w:rsidRPr="00330D60">
        <w:rPr>
          <w:snapToGrid w:val="0"/>
          <w:spacing w:val="20"/>
          <w:kern w:val="0"/>
          <w:lang w:val="pt-PT"/>
        </w:rPr>
        <w:t>oz do Governo</w:t>
      </w:r>
    </w:p>
    <w:p w:rsidR="007B7CF4" w:rsidRPr="00330D60" w:rsidRDefault="00A02C26" w:rsidP="007B7CF4">
      <w:pPr>
        <w:jc w:val="center"/>
        <w:rPr>
          <w:snapToGrid w:val="0"/>
          <w:spacing w:val="20"/>
          <w:kern w:val="0"/>
          <w:lang w:val="pt-PT" w:eastAsia="zh-MO"/>
        </w:rPr>
      </w:pPr>
      <w:r w:rsidRPr="00330D60">
        <w:rPr>
          <w:snapToGrid w:val="0"/>
          <w:spacing w:val="20"/>
          <w:kern w:val="0"/>
          <w:lang w:val="pt-PT" w:eastAsia="zh-MO"/>
        </w:rPr>
        <w:t>14</w:t>
      </w:r>
      <w:r w:rsidRPr="00330D60">
        <w:rPr>
          <w:snapToGrid w:val="0"/>
          <w:spacing w:val="20"/>
          <w:kern w:val="0"/>
          <w:lang w:val="pt-PT"/>
        </w:rPr>
        <w:t xml:space="preserve"> de Junho de 2018 </w:t>
      </w:r>
    </w:p>
    <w:p w:rsidR="00A02C26" w:rsidRPr="00330D60" w:rsidRDefault="00A02C26" w:rsidP="00A02C26">
      <w:pPr>
        <w:rPr>
          <w:snapToGrid w:val="0"/>
          <w:spacing w:val="20"/>
          <w:kern w:val="0"/>
          <w:szCs w:val="24"/>
          <w:lang w:val="pt-PT" w:eastAsia="zh-MO"/>
        </w:rPr>
      </w:pPr>
    </w:p>
    <w:p w:rsidR="0003476F" w:rsidRPr="00330D60" w:rsidRDefault="005058D5" w:rsidP="00EC5238">
      <w:pPr>
        <w:jc w:val="both"/>
        <w:rPr>
          <w:snapToGrid w:val="0"/>
          <w:spacing w:val="20"/>
          <w:kern w:val="0"/>
          <w:szCs w:val="24"/>
          <w:lang w:val="pt-PT" w:eastAsia="zh-MO"/>
        </w:rPr>
      </w:pPr>
      <w:r w:rsidRPr="00330D60">
        <w:rPr>
          <w:rFonts w:hint="eastAsia"/>
          <w:snapToGrid w:val="0"/>
          <w:spacing w:val="20"/>
          <w:kern w:val="0"/>
          <w:szCs w:val="24"/>
          <w:lang w:val="pt-PT" w:eastAsia="zh-MO"/>
        </w:rPr>
        <w:t>A convite do Gabinete do Porta-voz do Governo, o</w:t>
      </w:r>
      <w:r w:rsidR="0003476F" w:rsidRPr="00330D60">
        <w:rPr>
          <w:snapToGrid w:val="0"/>
          <w:spacing w:val="20"/>
          <w:kern w:val="0"/>
          <w:szCs w:val="24"/>
          <w:lang w:val="pt-PT" w:eastAsia="zh-MO"/>
        </w:rPr>
        <w:t xml:space="preserve"> director-geral do departamento de informação e porta-voz do Ministério dos Negócios Estrangeiros, Lu Kang, </w:t>
      </w:r>
      <w:r w:rsidR="00F46543" w:rsidRPr="00330D60">
        <w:rPr>
          <w:snapToGrid w:val="0"/>
          <w:spacing w:val="20"/>
          <w:kern w:val="0"/>
          <w:szCs w:val="24"/>
          <w:lang w:val="pt-PT" w:eastAsia="zh-MO"/>
        </w:rPr>
        <w:t xml:space="preserve">partilhou, hoje (14 de Junho), </w:t>
      </w:r>
      <w:r w:rsidR="0003476F" w:rsidRPr="00330D60">
        <w:rPr>
          <w:snapToGrid w:val="0"/>
          <w:spacing w:val="20"/>
          <w:kern w:val="0"/>
          <w:szCs w:val="24"/>
          <w:lang w:val="pt-PT" w:eastAsia="zh-MO"/>
        </w:rPr>
        <w:t xml:space="preserve">as suas experiências sobre </w:t>
      </w:r>
      <w:r w:rsidRPr="00330D60">
        <w:rPr>
          <w:rFonts w:hint="eastAsia"/>
          <w:snapToGrid w:val="0"/>
          <w:spacing w:val="20"/>
          <w:kern w:val="0"/>
          <w:szCs w:val="24"/>
          <w:lang w:val="pt-PT" w:eastAsia="zh-MO"/>
        </w:rPr>
        <w:t>o</w:t>
      </w:r>
      <w:r w:rsidR="0003476F" w:rsidRPr="00330D60">
        <w:rPr>
          <w:snapToGrid w:val="0"/>
          <w:spacing w:val="20"/>
          <w:kern w:val="0"/>
          <w:szCs w:val="24"/>
          <w:lang w:val="pt-PT" w:eastAsia="zh-MO"/>
        </w:rPr>
        <w:t xml:space="preserve"> trabalho de porta-voz no Ministério dos Negócios Estrangeiros,</w:t>
      </w:r>
      <w:r w:rsidR="0003476F" w:rsidRPr="00330D60">
        <w:rPr>
          <w:lang w:val="pt-PT"/>
        </w:rPr>
        <w:t xml:space="preserve"> </w:t>
      </w:r>
      <w:r w:rsidR="0003476F" w:rsidRPr="00330D60">
        <w:rPr>
          <w:snapToGrid w:val="0"/>
          <w:spacing w:val="20"/>
          <w:kern w:val="0"/>
          <w:szCs w:val="24"/>
          <w:lang w:val="pt-PT" w:eastAsia="zh-MO"/>
        </w:rPr>
        <w:t>com pessoal de direcção, chefia e trabalhadores especializados responsáveis pelas funções de divulgação de informações dos serviços públicos, evento que contou mais de 200 participantes.</w:t>
      </w:r>
      <w:bookmarkStart w:id="0" w:name="_GoBack"/>
      <w:bookmarkEnd w:id="0"/>
    </w:p>
    <w:p w:rsidR="0003476F" w:rsidRPr="00330D60" w:rsidRDefault="0003476F" w:rsidP="00EC5238">
      <w:pPr>
        <w:jc w:val="both"/>
        <w:rPr>
          <w:snapToGrid w:val="0"/>
          <w:spacing w:val="20"/>
          <w:kern w:val="0"/>
          <w:szCs w:val="24"/>
          <w:lang w:val="pt-PT" w:eastAsia="zh-MO"/>
        </w:rPr>
      </w:pPr>
    </w:p>
    <w:p w:rsidR="005C159E" w:rsidRPr="00330D60" w:rsidRDefault="00384E30" w:rsidP="00A02C26">
      <w:pPr>
        <w:jc w:val="both"/>
        <w:rPr>
          <w:snapToGrid w:val="0"/>
          <w:spacing w:val="20"/>
          <w:kern w:val="0"/>
          <w:szCs w:val="24"/>
          <w:lang w:val="pt-PT" w:eastAsia="zh-MO"/>
        </w:rPr>
      </w:pPr>
      <w:r w:rsidRPr="00330D60">
        <w:rPr>
          <w:rFonts w:hint="eastAsia"/>
          <w:lang w:val="pt-PT" w:eastAsia="zh-MO"/>
        </w:rPr>
        <w:t>O</w:t>
      </w:r>
      <w:r w:rsidR="002E7292" w:rsidRPr="00330D60">
        <w:rPr>
          <w:rFonts w:hint="eastAsia"/>
          <w:lang w:val="pt-PT" w:eastAsia="zh-MO"/>
        </w:rPr>
        <w:t xml:space="preserve"> </w:t>
      </w:r>
      <w:r w:rsidR="00F46543" w:rsidRPr="00330D60">
        <w:rPr>
          <w:snapToGrid w:val="0"/>
          <w:spacing w:val="20"/>
          <w:kern w:val="0"/>
          <w:szCs w:val="24"/>
          <w:lang w:val="pt-PT" w:eastAsia="zh-MO"/>
        </w:rPr>
        <w:t xml:space="preserve">director-geral do departamento de informação, Lu Kang, </w:t>
      </w:r>
      <w:r w:rsidRPr="00330D60">
        <w:rPr>
          <w:rFonts w:hint="eastAsia"/>
          <w:snapToGrid w:val="0"/>
          <w:spacing w:val="20"/>
          <w:kern w:val="0"/>
          <w:szCs w:val="24"/>
          <w:lang w:val="pt-PT" w:eastAsia="zh-MO"/>
        </w:rPr>
        <w:t xml:space="preserve">que se </w:t>
      </w:r>
      <w:r w:rsidR="00F46543" w:rsidRPr="00330D60">
        <w:rPr>
          <w:snapToGrid w:val="0"/>
          <w:spacing w:val="20"/>
          <w:kern w:val="0"/>
          <w:szCs w:val="24"/>
          <w:lang w:val="pt-PT" w:eastAsia="zh-MO"/>
        </w:rPr>
        <w:t>deslocou</w:t>
      </w:r>
      <w:r w:rsidRPr="00330D60">
        <w:rPr>
          <w:rFonts w:hint="eastAsia"/>
          <w:snapToGrid w:val="0"/>
          <w:spacing w:val="20"/>
          <w:kern w:val="0"/>
          <w:szCs w:val="24"/>
          <w:lang w:val="pt-PT" w:eastAsia="zh-MO"/>
        </w:rPr>
        <w:t xml:space="preserve"> pela primeira vez </w:t>
      </w:r>
      <w:r w:rsidR="00F46543" w:rsidRPr="00330D60">
        <w:rPr>
          <w:snapToGrid w:val="0"/>
          <w:spacing w:val="20"/>
          <w:kern w:val="0"/>
          <w:szCs w:val="24"/>
          <w:lang w:val="pt-PT" w:eastAsia="zh-MO"/>
        </w:rPr>
        <w:t>a Macau para participar numa palestra, que decorreu no Instituto de Formação Turística, sobre a divulgação de informações do governo subordinada ao tema «</w:t>
      </w:r>
      <w:r w:rsidR="00F46543" w:rsidRPr="00330D60">
        <w:rPr>
          <w:lang w:val="pt-PT"/>
        </w:rPr>
        <w:t xml:space="preserve">A </w:t>
      </w:r>
      <w:r w:rsidR="00F46543" w:rsidRPr="00330D60">
        <w:rPr>
          <w:snapToGrid w:val="0"/>
          <w:spacing w:val="20"/>
          <w:kern w:val="0"/>
          <w:szCs w:val="24"/>
          <w:lang w:val="pt-PT" w:eastAsia="zh-MO"/>
        </w:rPr>
        <w:t xml:space="preserve">diplomacia nacional e o trabalho de porta-voz no Ministério dos Negócios Estrangeiros», explicando e analisando com os participantes </w:t>
      </w:r>
      <w:r w:rsidRPr="00330D60">
        <w:rPr>
          <w:snapToGrid w:val="0"/>
          <w:spacing w:val="20"/>
          <w:kern w:val="0"/>
          <w:szCs w:val="24"/>
          <w:lang w:val="pt-PT" w:eastAsia="zh-MO"/>
        </w:rPr>
        <w:t xml:space="preserve">a conjuntura internacional </w:t>
      </w:r>
      <w:r w:rsidRPr="00330D60">
        <w:rPr>
          <w:rFonts w:hint="eastAsia"/>
          <w:snapToGrid w:val="0"/>
          <w:spacing w:val="20"/>
          <w:kern w:val="0"/>
          <w:szCs w:val="24"/>
          <w:lang w:val="pt-PT" w:eastAsia="zh-MO"/>
        </w:rPr>
        <w:t xml:space="preserve">e </w:t>
      </w:r>
      <w:r w:rsidR="000320C2" w:rsidRPr="00330D60">
        <w:rPr>
          <w:snapToGrid w:val="0"/>
          <w:spacing w:val="20"/>
          <w:kern w:val="0"/>
          <w:szCs w:val="24"/>
          <w:lang w:val="pt-PT" w:eastAsia="zh-MO"/>
        </w:rPr>
        <w:t xml:space="preserve">a política diplomática nacional </w:t>
      </w:r>
      <w:r w:rsidR="00F46543" w:rsidRPr="00330D60">
        <w:rPr>
          <w:snapToGrid w:val="0"/>
          <w:spacing w:val="20"/>
          <w:kern w:val="0"/>
          <w:szCs w:val="24"/>
          <w:lang w:val="pt-PT" w:eastAsia="zh-MO"/>
        </w:rPr>
        <w:t xml:space="preserve">e, partilhou também as suas experiências valiosas como porta-voz </w:t>
      </w:r>
      <w:r w:rsidR="002E7292" w:rsidRPr="00330D60">
        <w:rPr>
          <w:rFonts w:hint="eastAsia"/>
          <w:snapToGrid w:val="0"/>
          <w:spacing w:val="20"/>
          <w:kern w:val="0"/>
          <w:szCs w:val="24"/>
          <w:lang w:val="pt-PT" w:eastAsia="zh-MO"/>
        </w:rPr>
        <w:t xml:space="preserve">do </w:t>
      </w:r>
      <w:r w:rsidR="00F46543" w:rsidRPr="00330D60">
        <w:rPr>
          <w:snapToGrid w:val="0"/>
          <w:spacing w:val="20"/>
          <w:kern w:val="0"/>
          <w:szCs w:val="24"/>
          <w:lang w:val="pt-PT" w:eastAsia="zh-MO"/>
        </w:rPr>
        <w:t>Ministério dos Negócios Estrangeiros.</w:t>
      </w:r>
    </w:p>
    <w:p w:rsidR="00F46543" w:rsidRPr="00330D60" w:rsidRDefault="00F46543" w:rsidP="00A02C26">
      <w:pPr>
        <w:jc w:val="both"/>
        <w:rPr>
          <w:snapToGrid w:val="0"/>
          <w:spacing w:val="20"/>
          <w:kern w:val="0"/>
          <w:szCs w:val="24"/>
          <w:lang w:val="pt-PT" w:eastAsia="zh-MO"/>
        </w:rPr>
      </w:pPr>
    </w:p>
    <w:p w:rsidR="00F46543" w:rsidRPr="00330D60" w:rsidRDefault="00384E30" w:rsidP="00A02C26">
      <w:pPr>
        <w:jc w:val="both"/>
        <w:rPr>
          <w:snapToGrid w:val="0"/>
          <w:spacing w:val="20"/>
          <w:kern w:val="0"/>
          <w:szCs w:val="24"/>
          <w:lang w:val="pt-PT" w:eastAsia="zh-MO"/>
        </w:rPr>
      </w:pPr>
      <w:r w:rsidRPr="00330D60">
        <w:rPr>
          <w:rFonts w:hint="eastAsia"/>
          <w:snapToGrid w:val="0"/>
          <w:spacing w:val="20"/>
          <w:kern w:val="0"/>
          <w:szCs w:val="24"/>
          <w:lang w:val="pt-PT" w:eastAsia="zh-MO"/>
        </w:rPr>
        <w:t xml:space="preserve">Na </w:t>
      </w:r>
      <w:r w:rsidR="00F46543" w:rsidRPr="00330D60">
        <w:rPr>
          <w:snapToGrid w:val="0"/>
          <w:spacing w:val="20"/>
          <w:kern w:val="0"/>
          <w:szCs w:val="24"/>
          <w:lang w:val="pt-PT" w:eastAsia="zh-MO"/>
        </w:rPr>
        <w:t>sessão de perguntas</w:t>
      </w:r>
      <w:r w:rsidRPr="00330D60">
        <w:rPr>
          <w:rFonts w:hint="eastAsia"/>
          <w:snapToGrid w:val="0"/>
          <w:spacing w:val="20"/>
          <w:kern w:val="0"/>
          <w:szCs w:val="24"/>
          <w:lang w:val="pt-PT" w:eastAsia="zh-MO"/>
        </w:rPr>
        <w:t xml:space="preserve">, </w:t>
      </w:r>
      <w:r w:rsidRPr="00330D60">
        <w:rPr>
          <w:snapToGrid w:val="0"/>
          <w:spacing w:val="20"/>
          <w:kern w:val="0"/>
          <w:szCs w:val="24"/>
          <w:lang w:val="pt-PT" w:eastAsia="zh-MO"/>
        </w:rPr>
        <w:t>Lu Kang</w:t>
      </w:r>
      <w:r w:rsidRPr="00330D60">
        <w:rPr>
          <w:rFonts w:hint="eastAsia"/>
          <w:snapToGrid w:val="0"/>
          <w:spacing w:val="20"/>
          <w:kern w:val="0"/>
          <w:szCs w:val="24"/>
          <w:lang w:val="pt-PT" w:eastAsia="zh-MO"/>
        </w:rPr>
        <w:t xml:space="preserve"> respondeu </w:t>
      </w:r>
      <w:r w:rsidR="006F4F29" w:rsidRPr="00330D60">
        <w:rPr>
          <w:snapToGrid w:val="0"/>
          <w:spacing w:val="20"/>
          <w:kern w:val="0"/>
          <w:szCs w:val="24"/>
          <w:lang w:val="pt-PT" w:eastAsia="zh-MO"/>
        </w:rPr>
        <w:t xml:space="preserve">a </w:t>
      </w:r>
      <w:r w:rsidRPr="00330D60">
        <w:rPr>
          <w:rFonts w:hint="eastAsia"/>
          <w:snapToGrid w:val="0"/>
          <w:spacing w:val="20"/>
          <w:kern w:val="0"/>
          <w:szCs w:val="24"/>
          <w:lang w:val="pt-PT" w:eastAsia="zh-MO"/>
        </w:rPr>
        <w:t>v</w:t>
      </w:r>
      <w:r w:rsidRPr="00330D60">
        <w:rPr>
          <w:snapToGrid w:val="0"/>
          <w:spacing w:val="20"/>
          <w:kern w:val="0"/>
          <w:szCs w:val="24"/>
          <w:lang w:val="pt-PT" w:eastAsia="zh-MO"/>
        </w:rPr>
        <w:t xml:space="preserve">árias </w:t>
      </w:r>
      <w:r w:rsidR="006F5A44" w:rsidRPr="00330D60">
        <w:rPr>
          <w:snapToGrid w:val="0"/>
          <w:spacing w:val="20"/>
          <w:kern w:val="0"/>
          <w:szCs w:val="24"/>
          <w:lang w:val="pt-PT" w:eastAsia="zh-MO"/>
        </w:rPr>
        <w:t>questões</w:t>
      </w:r>
      <w:r w:rsidRPr="00330D60">
        <w:rPr>
          <w:snapToGrid w:val="0"/>
          <w:spacing w:val="20"/>
          <w:kern w:val="0"/>
          <w:szCs w:val="24"/>
          <w:lang w:val="pt-PT" w:eastAsia="zh-MO"/>
        </w:rPr>
        <w:t xml:space="preserve">, incluindo </w:t>
      </w:r>
      <w:r w:rsidR="006F4F29" w:rsidRPr="00330D60">
        <w:rPr>
          <w:snapToGrid w:val="0"/>
          <w:spacing w:val="20"/>
          <w:kern w:val="0"/>
          <w:szCs w:val="24"/>
          <w:lang w:val="pt-PT" w:eastAsia="zh-MO"/>
        </w:rPr>
        <w:t>sobre as exigências</w:t>
      </w:r>
      <w:r w:rsidR="00540BD6" w:rsidRPr="00330D60">
        <w:rPr>
          <w:snapToGrid w:val="0"/>
          <w:spacing w:val="20"/>
          <w:kern w:val="0"/>
          <w:szCs w:val="24"/>
          <w:lang w:val="pt-PT" w:eastAsia="zh-MO"/>
        </w:rPr>
        <w:t xml:space="preserve"> </w:t>
      </w:r>
      <w:r w:rsidR="006F4F29" w:rsidRPr="00330D60">
        <w:rPr>
          <w:snapToGrid w:val="0"/>
          <w:spacing w:val="20"/>
          <w:kern w:val="0"/>
          <w:szCs w:val="24"/>
          <w:lang w:val="pt-PT" w:eastAsia="zh-MO"/>
        </w:rPr>
        <w:t>de</w:t>
      </w:r>
      <w:r w:rsidR="00540BD6" w:rsidRPr="00330D60">
        <w:rPr>
          <w:snapToGrid w:val="0"/>
          <w:spacing w:val="20"/>
          <w:kern w:val="0"/>
          <w:szCs w:val="24"/>
          <w:lang w:val="pt-PT" w:eastAsia="zh-MO"/>
        </w:rPr>
        <w:t xml:space="preserve"> ser porta-voz do Ministério dos Negócios Estrangeiros</w:t>
      </w:r>
      <w:r w:rsidRPr="00330D60">
        <w:rPr>
          <w:snapToGrid w:val="0"/>
          <w:spacing w:val="20"/>
          <w:kern w:val="0"/>
          <w:szCs w:val="24"/>
          <w:lang w:val="pt-PT" w:eastAsia="zh-MO"/>
        </w:rPr>
        <w:t>, o sistema e o respectivo funcionamento</w:t>
      </w:r>
      <w:r w:rsidR="00540BD6" w:rsidRPr="00330D60">
        <w:rPr>
          <w:snapToGrid w:val="0"/>
          <w:spacing w:val="20"/>
          <w:kern w:val="0"/>
          <w:szCs w:val="24"/>
          <w:lang w:val="pt-PT" w:eastAsia="zh-MO"/>
        </w:rPr>
        <w:t>, bem como a técnica de respo</w:t>
      </w:r>
      <w:r w:rsidR="006F4F29" w:rsidRPr="00330D60">
        <w:rPr>
          <w:snapToGrid w:val="0"/>
          <w:spacing w:val="20"/>
          <w:kern w:val="0"/>
          <w:szCs w:val="24"/>
          <w:lang w:val="pt-PT" w:eastAsia="zh-MO"/>
        </w:rPr>
        <w:t>sta a</w:t>
      </w:r>
      <w:r w:rsidR="00540BD6" w:rsidRPr="00330D60">
        <w:rPr>
          <w:snapToGrid w:val="0"/>
          <w:spacing w:val="20"/>
          <w:kern w:val="0"/>
          <w:szCs w:val="24"/>
          <w:lang w:val="pt-PT" w:eastAsia="zh-MO"/>
        </w:rPr>
        <w:t xml:space="preserve"> diferentes meios de coumunicação social</w:t>
      </w:r>
      <w:r w:rsidR="00340E35" w:rsidRPr="00330D60">
        <w:rPr>
          <w:snapToGrid w:val="0"/>
          <w:spacing w:val="20"/>
          <w:kern w:val="0"/>
          <w:szCs w:val="24"/>
          <w:lang w:val="pt-PT" w:eastAsia="zh-MO"/>
        </w:rPr>
        <w:t xml:space="preserve">. Lu Kang </w:t>
      </w:r>
      <w:r w:rsidR="00540BD6" w:rsidRPr="00330D60">
        <w:rPr>
          <w:snapToGrid w:val="0"/>
          <w:spacing w:val="20"/>
          <w:kern w:val="0"/>
          <w:szCs w:val="24"/>
          <w:lang w:val="pt-PT" w:eastAsia="zh-MO"/>
        </w:rPr>
        <w:t>ingressou no Ministério dos Negócios Estrangeiros em 1993 e desempenh</w:t>
      </w:r>
      <w:r w:rsidR="006F4F29" w:rsidRPr="00330D60">
        <w:rPr>
          <w:snapToGrid w:val="0"/>
          <w:spacing w:val="20"/>
          <w:kern w:val="0"/>
          <w:szCs w:val="24"/>
          <w:lang w:val="pt-PT" w:eastAsia="zh-MO"/>
        </w:rPr>
        <w:t>a</w:t>
      </w:r>
      <w:r w:rsidR="00540BD6" w:rsidRPr="00330D60">
        <w:rPr>
          <w:snapToGrid w:val="0"/>
          <w:spacing w:val="20"/>
          <w:kern w:val="0"/>
          <w:szCs w:val="24"/>
          <w:lang w:val="pt-PT" w:eastAsia="zh-MO"/>
        </w:rPr>
        <w:t xml:space="preserve"> o cargo do director-geral do departamento de informação e porta-voz do Ministério dos Negócios Estrangeiros desde 2015</w:t>
      </w:r>
      <w:r w:rsidR="00340E35" w:rsidRPr="00330D60">
        <w:rPr>
          <w:snapToGrid w:val="0"/>
          <w:spacing w:val="20"/>
          <w:kern w:val="0"/>
          <w:szCs w:val="24"/>
          <w:lang w:val="pt-PT" w:eastAsia="zh-MO"/>
        </w:rPr>
        <w:t xml:space="preserve">. </w:t>
      </w:r>
    </w:p>
    <w:p w:rsidR="005C159E" w:rsidRPr="00330D60" w:rsidRDefault="005C159E" w:rsidP="00A02C26">
      <w:pPr>
        <w:jc w:val="both"/>
        <w:rPr>
          <w:snapToGrid w:val="0"/>
          <w:spacing w:val="20"/>
          <w:kern w:val="0"/>
          <w:szCs w:val="24"/>
          <w:lang w:val="pt-PT" w:eastAsia="zh-MO"/>
        </w:rPr>
      </w:pPr>
    </w:p>
    <w:p w:rsidR="00A02C26" w:rsidRPr="00330D60" w:rsidRDefault="00A02C26" w:rsidP="00A02C26">
      <w:pPr>
        <w:jc w:val="both"/>
        <w:rPr>
          <w:snapToGrid w:val="0"/>
          <w:spacing w:val="20"/>
          <w:kern w:val="0"/>
          <w:szCs w:val="24"/>
          <w:lang w:val="pt-PT"/>
        </w:rPr>
      </w:pPr>
      <w:r w:rsidRPr="00330D60">
        <w:rPr>
          <w:snapToGrid w:val="0"/>
          <w:spacing w:val="20"/>
          <w:kern w:val="0"/>
          <w:szCs w:val="24"/>
          <w:lang w:val="pt-PT"/>
        </w:rPr>
        <w:t xml:space="preserve">A palestra sobre divulgação de informações do governo </w:t>
      </w:r>
      <w:r w:rsidR="0003476F" w:rsidRPr="00330D60">
        <w:rPr>
          <w:snapToGrid w:val="0"/>
          <w:spacing w:val="20"/>
          <w:kern w:val="0"/>
          <w:szCs w:val="24"/>
          <w:lang w:val="pt-PT"/>
        </w:rPr>
        <w:t>realiza-se</w:t>
      </w:r>
      <w:r w:rsidRPr="00330D60">
        <w:rPr>
          <w:snapToGrid w:val="0"/>
          <w:spacing w:val="20"/>
          <w:kern w:val="0"/>
          <w:szCs w:val="24"/>
          <w:lang w:val="pt-PT"/>
        </w:rPr>
        <w:t xml:space="preserve"> desde 2009, </w:t>
      </w:r>
      <w:r w:rsidR="0003476F" w:rsidRPr="00330D60">
        <w:rPr>
          <w:snapToGrid w:val="0"/>
          <w:spacing w:val="20"/>
          <w:kern w:val="0"/>
          <w:szCs w:val="24"/>
          <w:lang w:val="pt-PT"/>
        </w:rPr>
        <w:t xml:space="preserve">e conta com a participação de </w:t>
      </w:r>
      <w:r w:rsidRPr="00330D60">
        <w:rPr>
          <w:snapToGrid w:val="0"/>
          <w:spacing w:val="20"/>
          <w:kern w:val="0"/>
          <w:szCs w:val="24"/>
          <w:lang w:val="pt-PT"/>
        </w:rPr>
        <w:t>porta-vozes junto dos órgãos de comunicação social e académicos com experiências no âmbito de comunicação social dos ministérios e comissões</w:t>
      </w:r>
      <w:r w:rsidR="0003476F" w:rsidRPr="00330D60">
        <w:rPr>
          <w:snapToGrid w:val="0"/>
          <w:spacing w:val="20"/>
          <w:kern w:val="0"/>
          <w:szCs w:val="24"/>
          <w:lang w:val="pt-PT"/>
        </w:rPr>
        <w:t xml:space="preserve"> estatais e </w:t>
      </w:r>
      <w:r w:rsidR="0003476F" w:rsidRPr="00330D60">
        <w:rPr>
          <w:snapToGrid w:val="0"/>
          <w:spacing w:val="20"/>
          <w:kern w:val="0"/>
          <w:szCs w:val="24"/>
          <w:lang w:val="pt-PT"/>
        </w:rPr>
        <w:lastRenderedPageBreak/>
        <w:t>governos municipais, que são convidados a</w:t>
      </w:r>
      <w:r w:rsidRPr="00330D60">
        <w:rPr>
          <w:snapToGrid w:val="0"/>
          <w:spacing w:val="20"/>
          <w:kern w:val="0"/>
          <w:szCs w:val="24"/>
          <w:lang w:val="pt-PT"/>
        </w:rPr>
        <w:t xml:space="preserve"> </w:t>
      </w:r>
      <w:r w:rsidR="00087B97" w:rsidRPr="00330D60">
        <w:rPr>
          <w:snapToGrid w:val="0"/>
          <w:spacing w:val="20"/>
          <w:kern w:val="0"/>
          <w:szCs w:val="24"/>
          <w:lang w:val="pt-PT"/>
        </w:rPr>
        <w:t xml:space="preserve">presidir o evento e a </w:t>
      </w:r>
      <w:r w:rsidRPr="00330D60">
        <w:rPr>
          <w:snapToGrid w:val="0"/>
          <w:spacing w:val="20"/>
          <w:kern w:val="0"/>
          <w:szCs w:val="24"/>
          <w:lang w:val="pt-PT"/>
        </w:rPr>
        <w:t xml:space="preserve">partilhar </w:t>
      </w:r>
      <w:r w:rsidR="0003476F" w:rsidRPr="00330D60">
        <w:rPr>
          <w:snapToGrid w:val="0"/>
          <w:spacing w:val="20"/>
          <w:kern w:val="0"/>
          <w:szCs w:val="24"/>
          <w:lang w:val="pt-PT"/>
        </w:rPr>
        <w:t xml:space="preserve">as suas </w:t>
      </w:r>
      <w:r w:rsidRPr="00330D60">
        <w:rPr>
          <w:snapToGrid w:val="0"/>
          <w:spacing w:val="20"/>
          <w:kern w:val="0"/>
          <w:szCs w:val="24"/>
          <w:lang w:val="pt-PT"/>
        </w:rPr>
        <w:t>experiência</w:t>
      </w:r>
      <w:r w:rsidR="0003476F" w:rsidRPr="00330D60">
        <w:rPr>
          <w:snapToGrid w:val="0"/>
          <w:spacing w:val="20"/>
          <w:kern w:val="0"/>
          <w:szCs w:val="24"/>
          <w:lang w:val="pt-PT"/>
        </w:rPr>
        <w:t>s</w:t>
      </w:r>
      <w:r w:rsidRPr="00330D60">
        <w:rPr>
          <w:snapToGrid w:val="0"/>
          <w:spacing w:val="20"/>
          <w:kern w:val="0"/>
          <w:szCs w:val="24"/>
          <w:lang w:val="pt-PT"/>
        </w:rPr>
        <w:t xml:space="preserve"> </w:t>
      </w:r>
      <w:r w:rsidR="0003476F" w:rsidRPr="00330D60">
        <w:rPr>
          <w:snapToGrid w:val="0"/>
          <w:spacing w:val="20"/>
          <w:kern w:val="0"/>
          <w:szCs w:val="24"/>
          <w:lang w:val="pt-PT"/>
        </w:rPr>
        <w:t>na</w:t>
      </w:r>
      <w:r w:rsidRPr="00330D60">
        <w:rPr>
          <w:snapToGrid w:val="0"/>
          <w:spacing w:val="20"/>
          <w:kern w:val="0"/>
          <w:szCs w:val="24"/>
          <w:lang w:val="pt-PT"/>
        </w:rPr>
        <w:t xml:space="preserve"> divulgação de informações do governo, </w:t>
      </w:r>
      <w:r w:rsidR="0003476F" w:rsidRPr="00330D60">
        <w:rPr>
          <w:snapToGrid w:val="0"/>
          <w:spacing w:val="20"/>
          <w:kern w:val="0"/>
          <w:szCs w:val="24"/>
          <w:lang w:val="pt-PT"/>
        </w:rPr>
        <w:t>sendo a sétima vez que se realiza este género de evento.</w:t>
      </w:r>
    </w:p>
    <w:p w:rsidR="00A02C26" w:rsidRPr="005C159E" w:rsidRDefault="00A02C26" w:rsidP="00A02C26">
      <w:pPr>
        <w:jc w:val="both"/>
        <w:rPr>
          <w:snapToGrid w:val="0"/>
          <w:color w:val="FF0000"/>
          <w:spacing w:val="20"/>
          <w:kern w:val="0"/>
          <w:szCs w:val="24"/>
          <w:lang w:val="pt-PT"/>
        </w:rPr>
      </w:pPr>
    </w:p>
    <w:p w:rsidR="00A02C26" w:rsidRPr="00BF6933" w:rsidRDefault="00A02C26" w:rsidP="00A02C26">
      <w:pPr>
        <w:jc w:val="both"/>
        <w:rPr>
          <w:snapToGrid w:val="0"/>
          <w:spacing w:val="20"/>
          <w:kern w:val="0"/>
          <w:szCs w:val="24"/>
          <w:lang w:val="pt-PT"/>
        </w:rPr>
      </w:pPr>
    </w:p>
    <w:p w:rsidR="00A02C26" w:rsidRPr="00BF6933" w:rsidRDefault="00A02C26" w:rsidP="00A02C26">
      <w:pPr>
        <w:adjustRightInd w:val="0"/>
        <w:snapToGrid w:val="0"/>
        <w:spacing w:line="360" w:lineRule="auto"/>
        <w:jc w:val="center"/>
        <w:rPr>
          <w:snapToGrid w:val="0"/>
          <w:spacing w:val="20"/>
          <w:kern w:val="0"/>
          <w:szCs w:val="24"/>
          <w:lang w:val="pt-PT" w:eastAsia="zh-MO"/>
        </w:rPr>
      </w:pPr>
      <w:r w:rsidRPr="00BF6933">
        <w:rPr>
          <w:snapToGrid w:val="0"/>
          <w:spacing w:val="20"/>
          <w:kern w:val="0"/>
          <w:szCs w:val="24"/>
          <w:lang w:val="pt-PT"/>
        </w:rPr>
        <w:t>[Fim]</w:t>
      </w:r>
    </w:p>
    <w:p w:rsidR="00A02C26" w:rsidRPr="00BF6933" w:rsidRDefault="00A02C26" w:rsidP="00A02C26">
      <w:pPr>
        <w:overflowPunct w:val="0"/>
        <w:ind w:firstLine="480"/>
        <w:jc w:val="both"/>
        <w:rPr>
          <w:rFonts w:asciiTheme="minorEastAsia" w:hAnsiTheme="minorEastAsia"/>
          <w:lang w:val="pt-PT"/>
        </w:rPr>
      </w:pPr>
    </w:p>
    <w:p w:rsidR="00A02C26" w:rsidRPr="00BF6933" w:rsidRDefault="00A02C26" w:rsidP="00A02C26">
      <w:pPr>
        <w:overflowPunct w:val="0"/>
        <w:ind w:firstLine="480"/>
        <w:jc w:val="both"/>
        <w:rPr>
          <w:rFonts w:asciiTheme="minorEastAsia" w:hAnsiTheme="minorEastAsia"/>
          <w:lang w:val="pt-PT"/>
        </w:rPr>
      </w:pPr>
    </w:p>
    <w:p w:rsidR="00A02C26" w:rsidRPr="00BF6933" w:rsidRDefault="00A02C26" w:rsidP="00A02C26">
      <w:pPr>
        <w:overflowPunct w:val="0"/>
        <w:jc w:val="both"/>
        <w:rPr>
          <w:rFonts w:asciiTheme="minorEastAsia" w:hAnsiTheme="minorEastAsia"/>
          <w:lang w:val="pt-PT"/>
        </w:rPr>
      </w:pPr>
    </w:p>
    <w:p w:rsidR="00A02C26" w:rsidRPr="00BF6933" w:rsidRDefault="00A02C26" w:rsidP="00A02C26">
      <w:pPr>
        <w:rPr>
          <w:lang w:val="pt-PT"/>
        </w:rPr>
      </w:pPr>
    </w:p>
    <w:p w:rsidR="00A02C26" w:rsidRPr="00BF6933" w:rsidRDefault="00A02C26" w:rsidP="00A02C26">
      <w:pPr>
        <w:rPr>
          <w:lang w:val="pt-PT"/>
        </w:rPr>
      </w:pPr>
    </w:p>
    <w:p w:rsidR="000E1320" w:rsidRPr="00BF6933" w:rsidRDefault="000E1320" w:rsidP="00A02C26">
      <w:pPr>
        <w:rPr>
          <w:lang w:val="pt-PT"/>
        </w:rPr>
      </w:pPr>
    </w:p>
    <w:sectPr w:rsidR="000E1320" w:rsidRPr="00BF69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5D" w:rsidRDefault="003F015D" w:rsidP="00EF6638">
      <w:r>
        <w:separator/>
      </w:r>
    </w:p>
  </w:endnote>
  <w:endnote w:type="continuationSeparator" w:id="0">
    <w:p w:rsidR="003F015D" w:rsidRDefault="003F015D" w:rsidP="00EF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5D" w:rsidRDefault="003F015D" w:rsidP="00EF6638">
      <w:r>
        <w:separator/>
      </w:r>
    </w:p>
  </w:footnote>
  <w:footnote w:type="continuationSeparator" w:id="0">
    <w:p w:rsidR="003F015D" w:rsidRDefault="003F015D" w:rsidP="00EF6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D1"/>
    <w:rsid w:val="00005849"/>
    <w:rsid w:val="000320C2"/>
    <w:rsid w:val="0003476F"/>
    <w:rsid w:val="00040DE9"/>
    <w:rsid w:val="00054C17"/>
    <w:rsid w:val="0006406A"/>
    <w:rsid w:val="000654B3"/>
    <w:rsid w:val="00087B97"/>
    <w:rsid w:val="000B1C57"/>
    <w:rsid w:val="000C248B"/>
    <w:rsid w:val="000E1320"/>
    <w:rsid w:val="000F504B"/>
    <w:rsid w:val="001179D9"/>
    <w:rsid w:val="00122FB5"/>
    <w:rsid w:val="00150B21"/>
    <w:rsid w:val="00157321"/>
    <w:rsid w:val="00190C21"/>
    <w:rsid w:val="0019518C"/>
    <w:rsid w:val="0019679D"/>
    <w:rsid w:val="00197C57"/>
    <w:rsid w:val="001D0417"/>
    <w:rsid w:val="001D0723"/>
    <w:rsid w:val="002075A7"/>
    <w:rsid w:val="00236E25"/>
    <w:rsid w:val="00243105"/>
    <w:rsid w:val="00254A65"/>
    <w:rsid w:val="00262E7F"/>
    <w:rsid w:val="00275918"/>
    <w:rsid w:val="00293394"/>
    <w:rsid w:val="002C3CE2"/>
    <w:rsid w:val="002E3DA8"/>
    <w:rsid w:val="002E7292"/>
    <w:rsid w:val="002F2AF2"/>
    <w:rsid w:val="00330D60"/>
    <w:rsid w:val="00340E35"/>
    <w:rsid w:val="003755FB"/>
    <w:rsid w:val="00376DE1"/>
    <w:rsid w:val="00384E30"/>
    <w:rsid w:val="003D0575"/>
    <w:rsid w:val="003D4A9F"/>
    <w:rsid w:val="003F015D"/>
    <w:rsid w:val="003F71D1"/>
    <w:rsid w:val="0043472D"/>
    <w:rsid w:val="00461FC1"/>
    <w:rsid w:val="00484239"/>
    <w:rsid w:val="004B6DD1"/>
    <w:rsid w:val="005058D5"/>
    <w:rsid w:val="00511658"/>
    <w:rsid w:val="00521854"/>
    <w:rsid w:val="00540BD6"/>
    <w:rsid w:val="00550AA4"/>
    <w:rsid w:val="00570293"/>
    <w:rsid w:val="0057029D"/>
    <w:rsid w:val="005861CB"/>
    <w:rsid w:val="00594CF1"/>
    <w:rsid w:val="005966CF"/>
    <w:rsid w:val="005A7D53"/>
    <w:rsid w:val="005B09EE"/>
    <w:rsid w:val="005B1F80"/>
    <w:rsid w:val="005C159E"/>
    <w:rsid w:val="005E5BFD"/>
    <w:rsid w:val="00607572"/>
    <w:rsid w:val="00646ABF"/>
    <w:rsid w:val="00683099"/>
    <w:rsid w:val="006B3DB2"/>
    <w:rsid w:val="006D7D14"/>
    <w:rsid w:val="006E06F4"/>
    <w:rsid w:val="006E3E66"/>
    <w:rsid w:val="006F4F29"/>
    <w:rsid w:val="006F5A44"/>
    <w:rsid w:val="00703841"/>
    <w:rsid w:val="00705228"/>
    <w:rsid w:val="00711332"/>
    <w:rsid w:val="007606F7"/>
    <w:rsid w:val="00764C24"/>
    <w:rsid w:val="007850C8"/>
    <w:rsid w:val="007A41D7"/>
    <w:rsid w:val="007A4AEE"/>
    <w:rsid w:val="007B7CF4"/>
    <w:rsid w:val="007E2224"/>
    <w:rsid w:val="007E4075"/>
    <w:rsid w:val="007E5351"/>
    <w:rsid w:val="0082142A"/>
    <w:rsid w:val="00867B9A"/>
    <w:rsid w:val="00897FA3"/>
    <w:rsid w:val="008D1289"/>
    <w:rsid w:val="008E17F3"/>
    <w:rsid w:val="00906E81"/>
    <w:rsid w:val="0092263E"/>
    <w:rsid w:val="0093380D"/>
    <w:rsid w:val="00952688"/>
    <w:rsid w:val="00970C0A"/>
    <w:rsid w:val="009A0197"/>
    <w:rsid w:val="009B2BB0"/>
    <w:rsid w:val="009B3494"/>
    <w:rsid w:val="009C7AFB"/>
    <w:rsid w:val="009D75D2"/>
    <w:rsid w:val="009E45B8"/>
    <w:rsid w:val="00A02C26"/>
    <w:rsid w:val="00A12A94"/>
    <w:rsid w:val="00A13FF6"/>
    <w:rsid w:val="00A21044"/>
    <w:rsid w:val="00A36E39"/>
    <w:rsid w:val="00A50605"/>
    <w:rsid w:val="00A66C36"/>
    <w:rsid w:val="00AA6B75"/>
    <w:rsid w:val="00AB7558"/>
    <w:rsid w:val="00AC3652"/>
    <w:rsid w:val="00AD334F"/>
    <w:rsid w:val="00AF627D"/>
    <w:rsid w:val="00B0066D"/>
    <w:rsid w:val="00B81B15"/>
    <w:rsid w:val="00BA370D"/>
    <w:rsid w:val="00BD2CCD"/>
    <w:rsid w:val="00BF6933"/>
    <w:rsid w:val="00BF7696"/>
    <w:rsid w:val="00C04ED1"/>
    <w:rsid w:val="00C256FB"/>
    <w:rsid w:val="00C27B51"/>
    <w:rsid w:val="00C36EEF"/>
    <w:rsid w:val="00C40582"/>
    <w:rsid w:val="00C7115F"/>
    <w:rsid w:val="00C91B75"/>
    <w:rsid w:val="00CB1D75"/>
    <w:rsid w:val="00CB3C19"/>
    <w:rsid w:val="00CB506F"/>
    <w:rsid w:val="00CD7426"/>
    <w:rsid w:val="00CE2FDA"/>
    <w:rsid w:val="00D32271"/>
    <w:rsid w:val="00D46C2A"/>
    <w:rsid w:val="00D53AEC"/>
    <w:rsid w:val="00D655CA"/>
    <w:rsid w:val="00D7590C"/>
    <w:rsid w:val="00DB612C"/>
    <w:rsid w:val="00DC0F29"/>
    <w:rsid w:val="00DD185D"/>
    <w:rsid w:val="00DD4E36"/>
    <w:rsid w:val="00DE562B"/>
    <w:rsid w:val="00E22700"/>
    <w:rsid w:val="00E27A61"/>
    <w:rsid w:val="00E54694"/>
    <w:rsid w:val="00E6120A"/>
    <w:rsid w:val="00E73710"/>
    <w:rsid w:val="00EC5238"/>
    <w:rsid w:val="00ED02F6"/>
    <w:rsid w:val="00EF6638"/>
    <w:rsid w:val="00F46543"/>
    <w:rsid w:val="00F46F9C"/>
    <w:rsid w:val="00F729F0"/>
    <w:rsid w:val="00F82458"/>
    <w:rsid w:val="00F9045F"/>
    <w:rsid w:val="00F90E3A"/>
    <w:rsid w:val="00F93A16"/>
    <w:rsid w:val="00F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F663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6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6638"/>
    <w:rPr>
      <w:sz w:val="20"/>
      <w:szCs w:val="20"/>
    </w:rPr>
  </w:style>
  <w:style w:type="character" w:customStyle="1" w:styleId="shorttext">
    <w:name w:val="short_text"/>
    <w:basedOn w:val="DefaultParagraphFont"/>
    <w:rsid w:val="00540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F663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6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6638"/>
    <w:rPr>
      <w:sz w:val="20"/>
      <w:szCs w:val="20"/>
    </w:rPr>
  </w:style>
  <w:style w:type="character" w:customStyle="1" w:styleId="shorttext">
    <w:name w:val="short_text"/>
    <w:basedOn w:val="DefaultParagraphFont"/>
    <w:rsid w:val="0054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</dc:creator>
  <cp:lastModifiedBy>Irina da Cunha Gaspar Rosado da Carvalho</cp:lastModifiedBy>
  <cp:revision>22</cp:revision>
  <cp:lastPrinted>2018-01-16T09:23:00Z</cp:lastPrinted>
  <dcterms:created xsi:type="dcterms:W3CDTF">2018-06-13T08:30:00Z</dcterms:created>
  <dcterms:modified xsi:type="dcterms:W3CDTF">2018-06-14T12:29:00Z</dcterms:modified>
</cp:coreProperties>
</file>