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C2" w:rsidRPr="003E7C4F" w:rsidRDefault="006D56C2" w:rsidP="006D56C2">
      <w:pPr>
        <w:spacing w:after="0" w:line="480" w:lineRule="exact"/>
        <w:jc w:val="center"/>
        <w:rPr>
          <w:rFonts w:ascii="Times New Roman" w:eastAsia="標楷體" w:hAnsi="Times New Roman" w:cs="Times New Roman"/>
          <w:b/>
          <w:sz w:val="30"/>
          <w:szCs w:val="30"/>
          <w:lang w:eastAsia="zh-HK"/>
        </w:rPr>
      </w:pPr>
      <w:r w:rsidRPr="003E7C4F">
        <w:rPr>
          <w:rFonts w:ascii="Times New Roman" w:eastAsia="標楷體" w:hAnsi="Times New Roman" w:cs="Times New Roman"/>
          <w:b/>
          <w:sz w:val="30"/>
          <w:szCs w:val="30"/>
          <w:lang w:eastAsia="zh-HK"/>
        </w:rPr>
        <w:t>文化局前</w:t>
      </w:r>
      <w:proofErr w:type="gramStart"/>
      <w:r w:rsidRPr="003E7C4F">
        <w:rPr>
          <w:rFonts w:ascii="Times New Roman" w:eastAsia="標楷體" w:hAnsi="Times New Roman" w:cs="Times New Roman"/>
          <w:b/>
          <w:sz w:val="30"/>
          <w:szCs w:val="30"/>
          <w:lang w:eastAsia="zh-HK"/>
        </w:rPr>
        <w:t>副局長</w:t>
      </w:r>
      <w:r w:rsidR="005E350A" w:rsidRPr="003E7C4F">
        <w:rPr>
          <w:rFonts w:ascii="Times New Roman" w:eastAsia="標楷體" w:hAnsi="Times New Roman" w:cs="Times New Roman"/>
          <w:b/>
          <w:sz w:val="30"/>
          <w:szCs w:val="30"/>
          <w:lang w:eastAsia="zh-HK"/>
        </w:rPr>
        <w:t>涉</w:t>
      </w:r>
      <w:r w:rsidRPr="003E7C4F">
        <w:rPr>
          <w:rFonts w:ascii="Times New Roman" w:eastAsia="標楷體" w:hAnsi="Times New Roman" w:cs="Times New Roman"/>
          <w:b/>
          <w:sz w:val="30"/>
          <w:szCs w:val="30"/>
          <w:lang w:eastAsia="zh-HK"/>
        </w:rPr>
        <w:t>濫權</w:t>
      </w:r>
      <w:proofErr w:type="gramEnd"/>
      <w:r w:rsidRPr="003E7C4F">
        <w:rPr>
          <w:rFonts w:ascii="Times New Roman" w:eastAsia="標楷體" w:hAnsi="Times New Roman" w:cs="Times New Roman"/>
          <w:b/>
          <w:sz w:val="30"/>
          <w:szCs w:val="30"/>
          <w:lang w:eastAsia="zh-HK"/>
        </w:rPr>
        <w:t>洩密</w:t>
      </w:r>
      <w:proofErr w:type="gramStart"/>
      <w:r w:rsidR="00001C5D">
        <w:rPr>
          <w:rFonts w:ascii="Times New Roman" w:eastAsia="標楷體" w:hAnsi="Times New Roman" w:cs="Times New Roman" w:hint="eastAsia"/>
          <w:b/>
          <w:sz w:val="30"/>
          <w:szCs w:val="30"/>
          <w:lang w:eastAsia="zh-HK"/>
        </w:rPr>
        <w:t>於初院</w:t>
      </w:r>
      <w:r w:rsidRPr="003E7C4F">
        <w:rPr>
          <w:rFonts w:ascii="Times New Roman" w:eastAsia="標楷體" w:hAnsi="Times New Roman" w:cs="Times New Roman"/>
          <w:b/>
          <w:sz w:val="30"/>
          <w:szCs w:val="30"/>
          <w:lang w:eastAsia="zh-HK"/>
        </w:rPr>
        <w:t>脫罪</w:t>
      </w:r>
      <w:proofErr w:type="gramEnd"/>
      <w:r w:rsidRPr="003E7C4F">
        <w:rPr>
          <w:rFonts w:ascii="Times New Roman" w:eastAsia="標楷體" w:hAnsi="Times New Roman" w:cs="Times New Roman"/>
          <w:b/>
          <w:sz w:val="30"/>
          <w:szCs w:val="30"/>
          <w:lang w:eastAsia="zh-HK"/>
        </w:rPr>
        <w:t xml:space="preserve"> </w:t>
      </w:r>
      <w:r w:rsidRPr="003E7C4F">
        <w:rPr>
          <w:rFonts w:ascii="Times New Roman" w:eastAsia="標楷體" w:hAnsi="Times New Roman" w:cs="Times New Roman"/>
          <w:b/>
          <w:sz w:val="30"/>
          <w:szCs w:val="30"/>
          <w:lang w:eastAsia="zh-HK"/>
        </w:rPr>
        <w:t>中院指審查證據出現明顯錯誤發回重審</w:t>
      </w:r>
    </w:p>
    <w:p w:rsidR="006D56C2" w:rsidRPr="00001C5D" w:rsidRDefault="006D56C2" w:rsidP="00163741">
      <w:pPr>
        <w:spacing w:after="0" w:line="480" w:lineRule="exact"/>
        <w:jc w:val="center"/>
        <w:rPr>
          <w:rFonts w:ascii="Times New Roman" w:eastAsia="標楷體" w:hAnsi="Times New Roman" w:cs="Times New Roman"/>
          <w:b/>
          <w:sz w:val="32"/>
          <w:szCs w:val="24"/>
          <w:lang w:eastAsia="zh-HK"/>
        </w:rPr>
      </w:pPr>
    </w:p>
    <w:p w:rsidR="00163741" w:rsidRPr="003E7C4F" w:rsidRDefault="00770955" w:rsidP="00163741">
      <w:pPr>
        <w:spacing w:after="0" w:line="480" w:lineRule="exact"/>
        <w:ind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lang w:eastAsia="zh-HK"/>
        </w:rPr>
        <w:t>被告</w:t>
      </w:r>
      <w:r w:rsidR="00680CCC">
        <w:rPr>
          <w:rFonts w:ascii="Times New Roman" w:eastAsia="標楷體" w:hAnsi="Times New Roman" w:cs="Times New Roman" w:hint="eastAsia"/>
          <w:sz w:val="24"/>
          <w:szCs w:val="24"/>
          <w:lang w:eastAsia="zh-HK"/>
        </w:rPr>
        <w:t>陳澤成</w:t>
      </w:r>
      <w:r w:rsidR="00163741" w:rsidRPr="003E7C4F">
        <w:rPr>
          <w:rFonts w:ascii="Times New Roman" w:eastAsia="標楷體" w:hAnsi="Times New Roman" w:cs="Times New Roman"/>
          <w:sz w:val="24"/>
          <w:szCs w:val="24"/>
        </w:rPr>
        <w:t>，於</w:t>
      </w:r>
      <w:r w:rsidR="00163741" w:rsidRPr="003E7C4F">
        <w:rPr>
          <w:rFonts w:ascii="Times New Roman" w:eastAsia="標楷體" w:hAnsi="Times New Roman" w:cs="Times New Roman"/>
          <w:sz w:val="24"/>
          <w:szCs w:val="24"/>
        </w:rPr>
        <w:t>2005</w:t>
      </w:r>
      <w:r w:rsidR="00163741" w:rsidRPr="003E7C4F">
        <w:rPr>
          <w:rFonts w:ascii="Times New Roman" w:eastAsia="標楷體" w:hAnsi="Times New Roman" w:cs="Times New Roman"/>
          <w:sz w:val="24"/>
          <w:szCs w:val="24"/>
        </w:rPr>
        <w:t>年</w:t>
      </w:r>
      <w:r w:rsidR="00163741" w:rsidRPr="003E7C4F">
        <w:rPr>
          <w:rFonts w:ascii="Times New Roman" w:eastAsia="標楷體" w:hAnsi="Times New Roman" w:cs="Times New Roman"/>
          <w:sz w:val="24"/>
          <w:szCs w:val="24"/>
        </w:rPr>
        <w:t>11</w:t>
      </w:r>
      <w:r w:rsidR="00163741" w:rsidRPr="003E7C4F">
        <w:rPr>
          <w:rFonts w:ascii="Times New Roman" w:eastAsia="標楷體" w:hAnsi="Times New Roman" w:cs="Times New Roman"/>
          <w:sz w:val="24"/>
          <w:szCs w:val="24"/>
        </w:rPr>
        <w:t>月獲委任為澳門文化局副局長，於</w:t>
      </w:r>
      <w:r w:rsidR="00163741" w:rsidRPr="003E7C4F">
        <w:rPr>
          <w:rFonts w:ascii="Times New Roman" w:eastAsia="標楷體" w:hAnsi="Times New Roman" w:cs="Times New Roman"/>
          <w:sz w:val="24"/>
          <w:szCs w:val="24"/>
        </w:rPr>
        <w:t>2006</w:t>
      </w:r>
      <w:r w:rsidR="00163741" w:rsidRPr="003E7C4F">
        <w:rPr>
          <w:rFonts w:ascii="Times New Roman" w:eastAsia="標楷體" w:hAnsi="Times New Roman" w:cs="Times New Roman"/>
          <w:sz w:val="24"/>
          <w:szCs w:val="24"/>
        </w:rPr>
        <w:t>年</w:t>
      </w:r>
      <w:r w:rsidR="00163741" w:rsidRPr="003E7C4F">
        <w:rPr>
          <w:rFonts w:ascii="Times New Roman" w:eastAsia="標楷體" w:hAnsi="Times New Roman" w:cs="Times New Roman"/>
          <w:sz w:val="24"/>
          <w:szCs w:val="24"/>
        </w:rPr>
        <w:t>1</w:t>
      </w:r>
      <w:r w:rsidR="00163741" w:rsidRPr="003E7C4F">
        <w:rPr>
          <w:rFonts w:ascii="Times New Roman" w:eastAsia="標楷體" w:hAnsi="Times New Roman" w:cs="Times New Roman"/>
          <w:sz w:val="24"/>
          <w:szCs w:val="24"/>
        </w:rPr>
        <w:t>月</w:t>
      </w:r>
      <w:r w:rsidR="00163741" w:rsidRPr="003E7C4F">
        <w:rPr>
          <w:rFonts w:ascii="Times New Roman" w:eastAsia="標楷體" w:hAnsi="Times New Roman" w:cs="Times New Roman"/>
          <w:sz w:val="24"/>
          <w:szCs w:val="24"/>
        </w:rPr>
        <w:t>10</w:t>
      </w:r>
      <w:r w:rsidR="00163741" w:rsidRPr="003E7C4F">
        <w:rPr>
          <w:rFonts w:ascii="Times New Roman" w:eastAsia="標楷體" w:hAnsi="Times New Roman" w:cs="Times New Roman"/>
          <w:sz w:val="24"/>
          <w:szCs w:val="24"/>
        </w:rPr>
        <w:t>日由社會文化司司長以批示授與權限，負責領導、協調及監督屬下的文化財產廳、中央圖書館及資訊處之工作。</w:t>
      </w:r>
      <w:r w:rsidR="00095862" w:rsidRPr="003E7C4F">
        <w:rPr>
          <w:rFonts w:ascii="Times New Roman" w:eastAsia="標楷體" w:hAnsi="Times New Roman" w:cs="Times New Roman"/>
          <w:sz w:val="24"/>
          <w:szCs w:val="24"/>
          <w:lang w:eastAsia="zh-HK"/>
        </w:rPr>
        <w:t>被告</w:t>
      </w:r>
      <w:r w:rsidR="00163741" w:rsidRPr="003E7C4F">
        <w:rPr>
          <w:rFonts w:ascii="Times New Roman" w:eastAsia="標楷體" w:hAnsi="Times New Roman" w:cs="Times New Roman"/>
          <w:sz w:val="24"/>
          <w:szCs w:val="24"/>
        </w:rPr>
        <w:t>對上述管轄範圍內之場所及設施所進行之工程均需要其本人給予意見，並擔任有關工程之甄選委員會主席。</w:t>
      </w:r>
    </w:p>
    <w:p w:rsidR="00163741" w:rsidRPr="003E7C4F" w:rsidRDefault="00615AFE" w:rsidP="00163741">
      <w:pPr>
        <w:spacing w:after="0" w:line="480" w:lineRule="exact"/>
        <w:ind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lang w:eastAsia="zh-HK"/>
        </w:rPr>
        <w:t>另一方面，</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00163741" w:rsidRPr="003E7C4F">
        <w:rPr>
          <w:rFonts w:ascii="Times New Roman" w:eastAsia="標楷體" w:hAnsi="Times New Roman" w:cs="Times New Roman"/>
          <w:sz w:val="24"/>
          <w:szCs w:val="24"/>
        </w:rPr>
        <w:t>之企業主為</w:t>
      </w:r>
      <w:r w:rsidR="00152DC3" w:rsidRPr="003E7C4F">
        <w:rPr>
          <w:rFonts w:ascii="Times New Roman" w:eastAsia="標楷體" w:hAnsi="Times New Roman" w:cs="Times New Roman"/>
          <w:sz w:val="24"/>
          <w:szCs w:val="24"/>
        </w:rPr>
        <w:t>丁</w:t>
      </w:r>
      <w:r w:rsidR="00163741" w:rsidRPr="003E7C4F">
        <w:rPr>
          <w:rFonts w:ascii="Times New Roman" w:eastAsia="標楷體" w:hAnsi="Times New Roman" w:cs="Times New Roman"/>
          <w:sz w:val="24"/>
          <w:szCs w:val="24"/>
        </w:rPr>
        <w:t>，然而，</w:t>
      </w:r>
      <w:r w:rsidR="00152DC3" w:rsidRPr="003E7C4F">
        <w:rPr>
          <w:rFonts w:ascii="Times New Roman" w:eastAsia="標楷體" w:hAnsi="Times New Roman" w:cs="Times New Roman"/>
          <w:sz w:val="24"/>
          <w:szCs w:val="24"/>
        </w:rPr>
        <w:t>丁</w:t>
      </w:r>
      <w:r w:rsidR="00163741" w:rsidRPr="003E7C4F">
        <w:rPr>
          <w:rFonts w:ascii="Times New Roman" w:eastAsia="標楷體" w:hAnsi="Times New Roman" w:cs="Times New Roman"/>
          <w:sz w:val="24"/>
          <w:szCs w:val="24"/>
        </w:rPr>
        <w:t>實際上沒有參與上述公司的營運工作，並交由其兒子</w:t>
      </w:r>
      <w:r w:rsidR="00152DC3" w:rsidRPr="003E7C4F">
        <w:rPr>
          <w:rFonts w:ascii="Times New Roman" w:eastAsia="標楷體" w:hAnsi="Times New Roman" w:cs="Times New Roman"/>
          <w:sz w:val="24"/>
          <w:szCs w:val="24"/>
        </w:rPr>
        <w:t>丙</w:t>
      </w:r>
      <w:r w:rsidR="00163741" w:rsidRPr="003E7C4F">
        <w:rPr>
          <w:rFonts w:ascii="Times New Roman" w:eastAsia="標楷體" w:hAnsi="Times New Roman" w:cs="Times New Roman"/>
          <w:sz w:val="24"/>
          <w:szCs w:val="24"/>
        </w:rPr>
        <w:t>負責</w:t>
      </w:r>
      <w:r w:rsidR="00095862" w:rsidRPr="003E7C4F">
        <w:rPr>
          <w:rFonts w:ascii="Times New Roman" w:eastAsia="標楷體" w:hAnsi="Times New Roman" w:cs="Times New Roman"/>
          <w:sz w:val="24"/>
          <w:szCs w:val="24"/>
        </w:rPr>
        <w:t>營運</w:t>
      </w:r>
      <w:r w:rsidR="00163741" w:rsidRPr="003E7C4F">
        <w:rPr>
          <w:rFonts w:ascii="Times New Roman" w:eastAsia="標楷體" w:hAnsi="Times New Roman" w:cs="Times New Roman"/>
          <w:sz w:val="24"/>
          <w:szCs w:val="24"/>
        </w:rPr>
        <w:t>，</w:t>
      </w:r>
      <w:proofErr w:type="gramStart"/>
      <w:r w:rsidR="00152DC3" w:rsidRPr="003E7C4F">
        <w:rPr>
          <w:rFonts w:ascii="Times New Roman" w:eastAsia="標楷體" w:hAnsi="Times New Roman" w:cs="Times New Roman"/>
          <w:sz w:val="24"/>
          <w:szCs w:val="24"/>
        </w:rPr>
        <w:t>丙</w:t>
      </w:r>
      <w:r w:rsidR="00163741" w:rsidRPr="003E7C4F">
        <w:rPr>
          <w:rFonts w:ascii="Times New Roman" w:eastAsia="標楷體" w:hAnsi="Times New Roman" w:cs="Times New Roman"/>
          <w:sz w:val="24"/>
          <w:szCs w:val="24"/>
        </w:rPr>
        <w:t>在大學</w:t>
      </w:r>
      <w:proofErr w:type="gramEnd"/>
      <w:r w:rsidR="00163741" w:rsidRPr="003E7C4F">
        <w:rPr>
          <w:rFonts w:ascii="Times New Roman" w:eastAsia="標楷體" w:hAnsi="Times New Roman" w:cs="Times New Roman"/>
          <w:sz w:val="24"/>
          <w:szCs w:val="24"/>
        </w:rPr>
        <w:t>讀書時認識</w:t>
      </w:r>
      <w:r w:rsidR="00095862" w:rsidRPr="003E7C4F">
        <w:rPr>
          <w:rFonts w:ascii="Times New Roman" w:eastAsia="標楷體" w:hAnsi="Times New Roman" w:cs="Times New Roman"/>
          <w:sz w:val="24"/>
          <w:szCs w:val="24"/>
          <w:lang w:eastAsia="zh-HK"/>
        </w:rPr>
        <w:t>被告</w:t>
      </w:r>
      <w:r w:rsidR="00163741" w:rsidRPr="003E7C4F">
        <w:rPr>
          <w:rFonts w:ascii="Times New Roman" w:eastAsia="標楷體" w:hAnsi="Times New Roman" w:cs="Times New Roman"/>
          <w:sz w:val="24"/>
          <w:szCs w:val="24"/>
        </w:rPr>
        <w:t>之胞弟</w:t>
      </w:r>
      <w:r w:rsidR="00152DC3" w:rsidRPr="003E7C4F">
        <w:rPr>
          <w:rFonts w:ascii="Times New Roman" w:eastAsia="標楷體" w:hAnsi="Times New Roman" w:cs="Times New Roman"/>
          <w:sz w:val="24"/>
          <w:szCs w:val="24"/>
        </w:rPr>
        <w:t>乙</w:t>
      </w:r>
      <w:r w:rsidR="00163741" w:rsidRPr="003E7C4F">
        <w:rPr>
          <w:rFonts w:ascii="Times New Roman" w:eastAsia="標楷體" w:hAnsi="Times New Roman" w:cs="Times New Roman"/>
          <w:sz w:val="24"/>
          <w:szCs w:val="24"/>
        </w:rPr>
        <w:t>，</w:t>
      </w:r>
      <w:r w:rsidR="00152DC3" w:rsidRPr="003E7C4F">
        <w:rPr>
          <w:rFonts w:ascii="Times New Roman" w:eastAsia="標楷體" w:hAnsi="Times New Roman" w:cs="Times New Roman"/>
          <w:sz w:val="24"/>
          <w:szCs w:val="24"/>
        </w:rPr>
        <w:t>乙</w:t>
      </w:r>
      <w:r w:rsidR="00163741" w:rsidRPr="003E7C4F">
        <w:rPr>
          <w:rFonts w:ascii="Times New Roman" w:eastAsia="標楷體" w:hAnsi="Times New Roman" w:cs="Times New Roman"/>
          <w:sz w:val="24"/>
          <w:szCs w:val="24"/>
        </w:rPr>
        <w:t>自</w:t>
      </w:r>
      <w:r w:rsidR="00163741" w:rsidRPr="003E7C4F">
        <w:rPr>
          <w:rFonts w:ascii="Times New Roman" w:eastAsia="標楷體" w:hAnsi="Times New Roman" w:cs="Times New Roman"/>
          <w:sz w:val="24"/>
          <w:szCs w:val="24"/>
        </w:rPr>
        <w:t>2005</w:t>
      </w:r>
      <w:r w:rsidR="00163741" w:rsidRPr="003E7C4F">
        <w:rPr>
          <w:rFonts w:ascii="Times New Roman" w:eastAsia="標楷體" w:hAnsi="Times New Roman" w:cs="Times New Roman"/>
          <w:sz w:val="24"/>
          <w:szCs w:val="24"/>
        </w:rPr>
        <w:t>年起在</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00163741" w:rsidRPr="003E7C4F">
        <w:rPr>
          <w:rFonts w:ascii="Times New Roman" w:eastAsia="標楷體" w:hAnsi="Times New Roman" w:cs="Times New Roman"/>
          <w:sz w:val="24"/>
          <w:szCs w:val="24"/>
        </w:rPr>
        <w:t>任職工程師，</w:t>
      </w:r>
      <w:proofErr w:type="gramStart"/>
      <w:r w:rsidR="00152DC3" w:rsidRPr="003E7C4F">
        <w:rPr>
          <w:rFonts w:ascii="Times New Roman" w:eastAsia="標楷體" w:hAnsi="Times New Roman" w:cs="Times New Roman"/>
          <w:sz w:val="24"/>
          <w:szCs w:val="24"/>
        </w:rPr>
        <w:t>乙</w:t>
      </w:r>
      <w:r w:rsidR="00163741" w:rsidRPr="003E7C4F">
        <w:rPr>
          <w:rFonts w:ascii="Times New Roman" w:eastAsia="標楷體" w:hAnsi="Times New Roman" w:cs="Times New Roman"/>
          <w:sz w:val="24"/>
          <w:szCs w:val="24"/>
        </w:rPr>
        <w:t>曾知道</w:t>
      </w:r>
      <w:proofErr w:type="gramEnd"/>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00163741" w:rsidRPr="003E7C4F">
        <w:rPr>
          <w:rFonts w:ascii="Times New Roman" w:eastAsia="標楷體" w:hAnsi="Times New Roman" w:cs="Times New Roman"/>
          <w:sz w:val="24"/>
          <w:szCs w:val="24"/>
        </w:rPr>
        <w:t>的銀行帳戶密碼並調動資金。</w:t>
      </w:r>
      <w:r w:rsidR="00D54683" w:rsidRPr="003E7C4F">
        <w:rPr>
          <w:rFonts w:ascii="Times New Roman" w:eastAsia="標楷體" w:hAnsi="Times New Roman" w:cs="Times New Roman"/>
          <w:sz w:val="24"/>
          <w:szCs w:val="24"/>
          <w:lang w:eastAsia="zh-HK"/>
        </w:rPr>
        <w:t>其後</w:t>
      </w:r>
      <w:r w:rsidR="00163741" w:rsidRPr="003E7C4F">
        <w:rPr>
          <w:rFonts w:ascii="Times New Roman" w:eastAsia="標楷體" w:hAnsi="Times New Roman" w:cs="Times New Roman"/>
          <w:sz w:val="24"/>
          <w:szCs w:val="24"/>
        </w:rPr>
        <w:t>，</w:t>
      </w:r>
      <w:r w:rsidR="00152DC3" w:rsidRPr="003E7C4F">
        <w:rPr>
          <w:rFonts w:ascii="Times New Roman" w:eastAsia="標楷體" w:hAnsi="Times New Roman" w:cs="Times New Roman"/>
          <w:sz w:val="24"/>
          <w:szCs w:val="24"/>
        </w:rPr>
        <w:t>乙</w:t>
      </w:r>
      <w:r w:rsidR="00163741" w:rsidRPr="003E7C4F">
        <w:rPr>
          <w:rFonts w:ascii="Times New Roman" w:eastAsia="標楷體" w:hAnsi="Times New Roman" w:cs="Times New Roman"/>
          <w:sz w:val="24"/>
          <w:szCs w:val="24"/>
        </w:rPr>
        <w:t>與</w:t>
      </w:r>
      <w:r w:rsidR="00152DC3" w:rsidRPr="003E7C4F">
        <w:rPr>
          <w:rFonts w:ascii="Times New Roman" w:eastAsia="標楷體" w:hAnsi="Times New Roman" w:cs="Times New Roman"/>
          <w:sz w:val="24"/>
          <w:szCs w:val="24"/>
        </w:rPr>
        <w:t>丙</w:t>
      </w:r>
      <w:r w:rsidR="00163741" w:rsidRPr="003E7C4F">
        <w:rPr>
          <w:rFonts w:ascii="Times New Roman" w:eastAsia="標楷體" w:hAnsi="Times New Roman" w:cs="Times New Roman"/>
          <w:sz w:val="24"/>
          <w:szCs w:val="24"/>
        </w:rPr>
        <w:t>以</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00163741" w:rsidRPr="003E7C4F">
        <w:rPr>
          <w:rFonts w:ascii="Times New Roman" w:eastAsia="標楷體" w:hAnsi="Times New Roman" w:cs="Times New Roman"/>
          <w:sz w:val="24"/>
          <w:szCs w:val="24"/>
        </w:rPr>
        <w:t>的資金購買了中國</w:t>
      </w:r>
      <w:r w:rsidR="00536067" w:rsidRPr="003E7C4F">
        <w:rPr>
          <w:rFonts w:ascii="Times New Roman" w:eastAsia="標楷體" w:hAnsi="Times New Roman" w:cs="Times New Roman"/>
          <w:sz w:val="24"/>
          <w:szCs w:val="24"/>
          <w:lang w:eastAsia="zh-HK"/>
        </w:rPr>
        <w:t>內地的房產</w:t>
      </w:r>
      <w:r w:rsidR="00163741" w:rsidRPr="003E7C4F">
        <w:rPr>
          <w:rFonts w:ascii="Times New Roman" w:eastAsia="標楷體" w:hAnsi="Times New Roman" w:cs="Times New Roman"/>
          <w:sz w:val="24"/>
          <w:szCs w:val="24"/>
        </w:rPr>
        <w:t>。</w:t>
      </w:r>
    </w:p>
    <w:p w:rsidR="00163741" w:rsidRPr="003E7C4F" w:rsidRDefault="00163741" w:rsidP="004F0E8D">
      <w:pPr>
        <w:spacing w:after="0" w:line="480" w:lineRule="exact"/>
        <w:ind w:firstLineChars="200"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lang w:eastAsia="zh-HK"/>
        </w:rPr>
        <w:t>於</w:t>
      </w:r>
      <w:r w:rsidRPr="003E7C4F">
        <w:rPr>
          <w:rFonts w:ascii="Times New Roman" w:eastAsia="標楷體" w:hAnsi="Times New Roman" w:cs="Times New Roman"/>
          <w:sz w:val="24"/>
          <w:szCs w:val="24"/>
        </w:rPr>
        <w:t>2008</w:t>
      </w:r>
      <w:r w:rsidRPr="003E7C4F">
        <w:rPr>
          <w:rFonts w:ascii="Times New Roman" w:eastAsia="標楷體" w:hAnsi="Times New Roman" w:cs="Times New Roman"/>
          <w:sz w:val="24"/>
          <w:szCs w:val="24"/>
          <w:lang w:val="pt-PT" w:eastAsia="zh-HK"/>
        </w:rPr>
        <w:t>年</w:t>
      </w:r>
      <w:r w:rsidRPr="003E7C4F">
        <w:rPr>
          <w:rFonts w:ascii="Times New Roman" w:eastAsia="標楷體" w:hAnsi="Times New Roman" w:cs="Times New Roman"/>
          <w:sz w:val="24"/>
          <w:szCs w:val="24"/>
          <w:lang w:val="pt-PT"/>
        </w:rPr>
        <w:t>，</w:t>
      </w:r>
      <w:r w:rsidRPr="003E7C4F">
        <w:rPr>
          <w:rFonts w:ascii="Times New Roman" w:eastAsia="標楷體" w:hAnsi="Times New Roman" w:cs="Times New Roman"/>
          <w:sz w:val="24"/>
          <w:szCs w:val="24"/>
          <w:lang w:val="pt-PT" w:eastAsia="zh-HK"/>
        </w:rPr>
        <w:t>文化局邀請三間公司就「中央圖書館日常維修服務」進行報價</w:t>
      </w:r>
      <w:r w:rsidRPr="003E7C4F">
        <w:rPr>
          <w:rFonts w:ascii="Times New Roman" w:eastAsia="標楷體" w:hAnsi="Times New Roman" w:cs="Times New Roman"/>
          <w:sz w:val="24"/>
          <w:szCs w:val="24"/>
          <w:lang w:val="pt-PT"/>
        </w:rPr>
        <w:t>，</w:t>
      </w:r>
      <w:r w:rsidR="00095862" w:rsidRPr="003E7C4F">
        <w:rPr>
          <w:rFonts w:ascii="Times New Roman" w:eastAsia="標楷體" w:hAnsi="Times New Roman" w:cs="Times New Roman"/>
          <w:sz w:val="24"/>
          <w:szCs w:val="24"/>
          <w:lang w:eastAsia="zh-HK"/>
        </w:rPr>
        <w:t>被告</w:t>
      </w:r>
      <w:r w:rsidRPr="003E7C4F">
        <w:rPr>
          <w:rFonts w:ascii="Times New Roman" w:eastAsia="標楷體" w:hAnsi="Times New Roman" w:cs="Times New Roman"/>
          <w:sz w:val="24"/>
          <w:szCs w:val="24"/>
          <w:lang w:eastAsia="zh-HK"/>
        </w:rPr>
        <w:t>胞弟</w:t>
      </w:r>
      <w:r w:rsidR="00A27DF2">
        <w:rPr>
          <w:rFonts w:ascii="Times New Roman" w:eastAsia="標楷體" w:hAnsi="Times New Roman" w:cs="Times New Roman" w:hint="eastAsia"/>
          <w:sz w:val="24"/>
          <w:szCs w:val="24"/>
          <w:lang w:eastAsia="zh-HK"/>
        </w:rPr>
        <w:t>乙</w:t>
      </w:r>
      <w:r w:rsidRPr="003E7C4F">
        <w:rPr>
          <w:rFonts w:ascii="Times New Roman" w:eastAsia="標楷體" w:hAnsi="Times New Roman" w:cs="Times New Roman"/>
          <w:sz w:val="24"/>
          <w:szCs w:val="24"/>
          <w:lang w:eastAsia="zh-HK"/>
        </w:rPr>
        <w:t>所在的</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也獲邀請參與其中，然而，</w:t>
      </w:r>
      <w:r w:rsidR="00095862" w:rsidRPr="003E7C4F">
        <w:rPr>
          <w:rFonts w:ascii="Times New Roman" w:eastAsia="標楷體" w:hAnsi="Times New Roman" w:cs="Times New Roman"/>
          <w:sz w:val="24"/>
          <w:szCs w:val="24"/>
          <w:lang w:eastAsia="zh-HK"/>
        </w:rPr>
        <w:t>被告</w:t>
      </w:r>
      <w:r w:rsidRPr="003E7C4F">
        <w:rPr>
          <w:rFonts w:ascii="Times New Roman" w:eastAsia="標楷體" w:hAnsi="Times New Roman" w:cs="Times New Roman"/>
          <w:sz w:val="24"/>
          <w:szCs w:val="24"/>
          <w:lang w:eastAsia="zh-HK"/>
        </w:rPr>
        <w:t>沒有聲請迴避</w:t>
      </w:r>
      <w:r w:rsidRPr="003E7C4F">
        <w:rPr>
          <w:rFonts w:ascii="Times New Roman" w:eastAsia="標楷體" w:hAnsi="Times New Roman" w:cs="Times New Roman"/>
          <w:sz w:val="24"/>
          <w:szCs w:val="24"/>
        </w:rPr>
        <w:t>，</w:t>
      </w:r>
      <w:r w:rsidRPr="003E7C4F">
        <w:rPr>
          <w:rFonts w:ascii="Times New Roman" w:eastAsia="標楷體" w:hAnsi="Times New Roman" w:cs="Times New Roman"/>
          <w:sz w:val="24"/>
          <w:szCs w:val="24"/>
          <w:lang w:eastAsia="zh-HK"/>
        </w:rPr>
        <w:t>繼續出任甄選委員會主席</w:t>
      </w:r>
      <w:r w:rsidRPr="003E7C4F">
        <w:rPr>
          <w:rFonts w:ascii="Times New Roman" w:eastAsia="標楷體" w:hAnsi="Times New Roman" w:cs="Times New Roman"/>
          <w:sz w:val="24"/>
          <w:szCs w:val="24"/>
        </w:rPr>
        <w:t>。</w:t>
      </w:r>
      <w:r w:rsidRPr="003E7C4F">
        <w:rPr>
          <w:rFonts w:ascii="Times New Roman" w:eastAsia="標楷體" w:hAnsi="Times New Roman" w:cs="Times New Roman"/>
          <w:sz w:val="24"/>
          <w:szCs w:val="24"/>
          <w:lang w:eastAsia="zh-HK"/>
        </w:rPr>
        <w:t>該次招標只</w:t>
      </w:r>
      <w:r w:rsidR="00A27DF2">
        <w:rPr>
          <w:rFonts w:ascii="Times New Roman" w:eastAsia="標楷體" w:hAnsi="Times New Roman" w:cs="Times New Roman" w:hint="eastAsia"/>
          <w:sz w:val="24"/>
          <w:szCs w:val="24"/>
          <w:lang w:eastAsia="zh-HK"/>
        </w:rPr>
        <w:t>有</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和</w:t>
      </w:r>
      <w:r w:rsidR="00152DC3" w:rsidRPr="003E7C4F">
        <w:rPr>
          <w:rFonts w:ascii="Times New Roman" w:eastAsia="標楷體" w:hAnsi="Times New Roman" w:cs="Times New Roman"/>
          <w:sz w:val="24"/>
          <w:szCs w:val="24"/>
        </w:rPr>
        <w:t>Y</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提交</w:t>
      </w:r>
      <w:r w:rsidR="00615AFE" w:rsidRPr="003E7C4F">
        <w:rPr>
          <w:rFonts w:ascii="Times New Roman" w:eastAsia="標楷體" w:hAnsi="Times New Roman" w:cs="Times New Roman"/>
          <w:sz w:val="24"/>
          <w:szCs w:val="24"/>
          <w:lang w:eastAsia="zh-HK"/>
        </w:rPr>
        <w:t>了</w:t>
      </w:r>
      <w:r w:rsidRPr="003E7C4F">
        <w:rPr>
          <w:rFonts w:ascii="Times New Roman" w:eastAsia="標楷體" w:hAnsi="Times New Roman" w:cs="Times New Roman"/>
          <w:sz w:val="24"/>
          <w:szCs w:val="24"/>
          <w:lang w:eastAsia="zh-HK"/>
        </w:rPr>
        <w:t>報價建議書</w:t>
      </w:r>
      <w:r w:rsidRPr="003E7C4F">
        <w:rPr>
          <w:rFonts w:ascii="Times New Roman" w:eastAsia="標楷體" w:hAnsi="Times New Roman" w:cs="Times New Roman"/>
          <w:sz w:val="24"/>
          <w:szCs w:val="24"/>
        </w:rPr>
        <w:t>。</w:t>
      </w:r>
      <w:r w:rsidRPr="003E7C4F">
        <w:rPr>
          <w:rFonts w:ascii="Times New Roman" w:eastAsia="標楷體" w:hAnsi="Times New Roman" w:cs="Times New Roman"/>
          <w:sz w:val="24"/>
          <w:szCs w:val="24"/>
          <w:lang w:eastAsia="zh-HK"/>
        </w:rPr>
        <w:t>雖然報價書顯示</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的報價較高，應由</w:t>
      </w:r>
      <w:r w:rsidR="00152DC3" w:rsidRPr="003E7C4F">
        <w:rPr>
          <w:rFonts w:ascii="Times New Roman" w:eastAsia="標楷體" w:hAnsi="Times New Roman" w:cs="Times New Roman"/>
          <w:sz w:val="24"/>
          <w:szCs w:val="24"/>
        </w:rPr>
        <w:t>Y</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中標，然而，</w:t>
      </w:r>
      <w:r w:rsidR="00536067" w:rsidRPr="003E7C4F">
        <w:rPr>
          <w:rFonts w:ascii="Times New Roman" w:eastAsia="標楷體" w:hAnsi="Times New Roman" w:cs="Times New Roman"/>
          <w:sz w:val="24"/>
          <w:szCs w:val="24"/>
          <w:lang w:eastAsia="zh-HK"/>
        </w:rPr>
        <w:t>該次</w:t>
      </w:r>
      <w:r w:rsidRPr="003E7C4F">
        <w:rPr>
          <w:rFonts w:ascii="Times New Roman" w:eastAsia="標楷體" w:hAnsi="Times New Roman" w:cs="Times New Roman"/>
          <w:sz w:val="24"/>
          <w:szCs w:val="24"/>
          <w:lang w:eastAsia="zh-HK"/>
        </w:rPr>
        <w:t>甄選會議決定重新報價，並由</w:t>
      </w:r>
      <w:r w:rsidR="00095862" w:rsidRPr="003E7C4F">
        <w:rPr>
          <w:rFonts w:ascii="Times New Roman" w:eastAsia="標楷體" w:hAnsi="Times New Roman" w:cs="Times New Roman"/>
          <w:sz w:val="24"/>
          <w:szCs w:val="24"/>
          <w:lang w:eastAsia="zh-HK"/>
        </w:rPr>
        <w:t>被告</w:t>
      </w:r>
      <w:r w:rsidRPr="003E7C4F">
        <w:rPr>
          <w:rFonts w:ascii="Times New Roman" w:eastAsia="標楷體" w:hAnsi="Times New Roman" w:cs="Times New Roman"/>
          <w:sz w:val="24"/>
          <w:szCs w:val="24"/>
          <w:lang w:eastAsia="zh-HK"/>
        </w:rPr>
        <w:t>親筆書寫了需重新報價的原因。其後，</w:t>
      </w:r>
      <w:r w:rsidR="00095862" w:rsidRPr="003E7C4F">
        <w:rPr>
          <w:rFonts w:ascii="Times New Roman" w:eastAsia="標楷體" w:hAnsi="Times New Roman" w:cs="Times New Roman"/>
          <w:sz w:val="24"/>
          <w:szCs w:val="24"/>
          <w:lang w:eastAsia="zh-HK"/>
        </w:rPr>
        <w:t>被告</w:t>
      </w:r>
      <w:r w:rsidRPr="003E7C4F">
        <w:rPr>
          <w:rFonts w:ascii="Times New Roman" w:eastAsia="標楷體" w:hAnsi="Times New Roman" w:cs="Times New Roman"/>
          <w:sz w:val="24"/>
          <w:szCs w:val="24"/>
          <w:lang w:eastAsia="zh-HK"/>
        </w:rPr>
        <w:t>在第二次開標前向其胞弟</w:t>
      </w:r>
      <w:r w:rsidR="00536067" w:rsidRPr="003E7C4F">
        <w:rPr>
          <w:rFonts w:ascii="Times New Roman" w:eastAsia="標楷體" w:hAnsi="Times New Roman" w:cs="Times New Roman"/>
          <w:sz w:val="24"/>
          <w:szCs w:val="24"/>
          <w:lang w:eastAsia="zh-HK"/>
        </w:rPr>
        <w:t>乙</w:t>
      </w:r>
      <w:r w:rsidRPr="003E7C4F">
        <w:rPr>
          <w:rFonts w:ascii="Times New Roman" w:eastAsia="標楷體" w:hAnsi="Times New Roman" w:cs="Times New Roman"/>
          <w:sz w:val="24"/>
          <w:szCs w:val="24"/>
          <w:lang w:eastAsia="zh-HK"/>
        </w:rPr>
        <w:t>透露上次的投標額過高及之前試行階段的費用，故</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Pr="003E7C4F">
        <w:rPr>
          <w:rFonts w:ascii="Times New Roman" w:eastAsia="標楷體" w:hAnsi="Times New Roman" w:cs="Times New Roman"/>
          <w:sz w:val="24"/>
          <w:szCs w:val="24"/>
          <w:lang w:eastAsia="zh-HK"/>
        </w:rPr>
        <w:t>下調報價並成功獲判給，隨後，該公司亦成功投</w:t>
      </w:r>
      <w:proofErr w:type="gramStart"/>
      <w:r w:rsidRPr="003E7C4F">
        <w:rPr>
          <w:rFonts w:ascii="Times New Roman" w:eastAsia="標楷體" w:hAnsi="Times New Roman" w:cs="Times New Roman"/>
          <w:sz w:val="24"/>
          <w:szCs w:val="24"/>
          <w:lang w:eastAsia="zh-HK"/>
        </w:rPr>
        <w:t>得續後的</w:t>
      </w:r>
      <w:proofErr w:type="gramEnd"/>
      <w:r w:rsidRPr="003E7C4F">
        <w:rPr>
          <w:rFonts w:ascii="Times New Roman" w:eastAsia="標楷體" w:hAnsi="Times New Roman" w:cs="Times New Roman"/>
          <w:sz w:val="24"/>
          <w:szCs w:val="24"/>
          <w:lang w:eastAsia="zh-HK"/>
        </w:rPr>
        <w:t>五次</w:t>
      </w:r>
      <w:r w:rsidRPr="003E7C4F">
        <w:rPr>
          <w:rFonts w:ascii="Times New Roman" w:eastAsia="標楷體" w:hAnsi="Times New Roman" w:cs="Times New Roman"/>
          <w:sz w:val="24"/>
          <w:szCs w:val="24"/>
          <w:lang w:val="pt-PT" w:eastAsia="zh-HK"/>
        </w:rPr>
        <w:t>「中</w:t>
      </w:r>
      <w:r w:rsidRPr="003E7C4F">
        <w:rPr>
          <w:rFonts w:ascii="Times New Roman" w:eastAsia="標楷體" w:hAnsi="Times New Roman" w:cs="Times New Roman"/>
          <w:sz w:val="24"/>
          <w:szCs w:val="24"/>
        </w:rPr>
        <w:t>央圖書館日常維修服務」。</w:t>
      </w:r>
    </w:p>
    <w:p w:rsidR="00163741" w:rsidRPr="003E7C4F" w:rsidRDefault="00163741" w:rsidP="004F0E8D">
      <w:pPr>
        <w:spacing w:after="0" w:line="480" w:lineRule="exact"/>
        <w:ind w:firstLineChars="200"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lang w:eastAsia="zh-HK"/>
        </w:rPr>
        <w:t>初</w:t>
      </w:r>
      <w:r w:rsidRPr="003E7C4F">
        <w:rPr>
          <w:rFonts w:ascii="Times New Roman" w:eastAsia="標楷體" w:hAnsi="Times New Roman" w:cs="Times New Roman"/>
          <w:sz w:val="24"/>
          <w:szCs w:val="24"/>
        </w:rPr>
        <w:t>級法院刑事法庭作出了判決，</w:t>
      </w:r>
      <w:r w:rsidRPr="003E7C4F">
        <w:rPr>
          <w:rFonts w:ascii="Times New Roman" w:eastAsia="標楷體" w:hAnsi="Times New Roman" w:cs="Times New Roman"/>
          <w:sz w:val="24"/>
          <w:szCs w:val="24"/>
          <w:lang w:eastAsia="zh-HK"/>
        </w:rPr>
        <w:t>其中指出</w:t>
      </w:r>
      <w:r w:rsidR="005E3CB0" w:rsidRPr="003E7C4F">
        <w:rPr>
          <w:rFonts w:ascii="Times New Roman" w:eastAsia="標楷體" w:hAnsi="Times New Roman" w:cs="Times New Roman"/>
          <w:sz w:val="24"/>
          <w:szCs w:val="24"/>
        </w:rPr>
        <w:t>被告</w:t>
      </w:r>
      <w:r w:rsidRPr="003E7C4F">
        <w:rPr>
          <w:rFonts w:ascii="Times New Roman" w:eastAsia="標楷體" w:hAnsi="Times New Roman" w:cs="Times New Roman"/>
          <w:sz w:val="24"/>
          <w:szCs w:val="24"/>
        </w:rPr>
        <w:t>被控觸犯</w:t>
      </w:r>
      <w:r w:rsidRPr="003E7C4F">
        <w:rPr>
          <w:rFonts w:ascii="Times New Roman" w:eastAsia="標楷體" w:hAnsi="Times New Roman" w:cs="Times New Roman"/>
          <w:sz w:val="24"/>
          <w:szCs w:val="24"/>
          <w:lang w:eastAsia="zh-HK"/>
        </w:rPr>
        <w:t>《</w:t>
      </w:r>
      <w:r w:rsidRPr="003E7C4F">
        <w:rPr>
          <w:rFonts w:ascii="Times New Roman" w:eastAsia="標楷體" w:hAnsi="Times New Roman" w:cs="Times New Roman"/>
          <w:sz w:val="24"/>
          <w:szCs w:val="24"/>
        </w:rPr>
        <w:t>刑法典》第</w:t>
      </w:r>
      <w:r w:rsidRPr="003E7C4F">
        <w:rPr>
          <w:rFonts w:ascii="Times New Roman" w:eastAsia="標楷體" w:hAnsi="Times New Roman" w:cs="Times New Roman"/>
          <w:sz w:val="24"/>
          <w:szCs w:val="24"/>
        </w:rPr>
        <w:t>347</w:t>
      </w:r>
      <w:r w:rsidRPr="003E7C4F">
        <w:rPr>
          <w:rFonts w:ascii="Times New Roman" w:eastAsia="標楷體" w:hAnsi="Times New Roman" w:cs="Times New Roman"/>
          <w:sz w:val="24"/>
          <w:szCs w:val="24"/>
        </w:rPr>
        <w:t>條所規定及處罰之兩項「濫用職權罪」、</w:t>
      </w:r>
      <w:r w:rsidRPr="003E7C4F">
        <w:rPr>
          <w:rFonts w:ascii="Times New Roman" w:eastAsia="標楷體" w:hAnsi="Times New Roman" w:cs="Times New Roman"/>
          <w:sz w:val="24"/>
          <w:szCs w:val="24"/>
          <w:lang w:eastAsia="zh-HK"/>
        </w:rPr>
        <w:t>《</w:t>
      </w:r>
      <w:r w:rsidRPr="003E7C4F">
        <w:rPr>
          <w:rFonts w:ascii="Times New Roman" w:eastAsia="標楷體" w:hAnsi="Times New Roman" w:cs="Times New Roman"/>
          <w:sz w:val="24"/>
          <w:szCs w:val="24"/>
        </w:rPr>
        <w:t>刑法典》第</w:t>
      </w:r>
      <w:r w:rsidRPr="003E7C4F">
        <w:rPr>
          <w:rFonts w:ascii="Times New Roman" w:eastAsia="標楷體" w:hAnsi="Times New Roman" w:cs="Times New Roman"/>
          <w:sz w:val="24"/>
          <w:szCs w:val="24"/>
        </w:rPr>
        <w:t>348</w:t>
      </w:r>
      <w:r w:rsidRPr="003E7C4F">
        <w:rPr>
          <w:rFonts w:ascii="Times New Roman" w:eastAsia="標楷體" w:hAnsi="Times New Roman" w:cs="Times New Roman"/>
          <w:sz w:val="24"/>
          <w:szCs w:val="24"/>
        </w:rPr>
        <w:t>條第</w:t>
      </w:r>
      <w:r w:rsidRPr="003E7C4F">
        <w:rPr>
          <w:rFonts w:ascii="Times New Roman" w:eastAsia="標楷體" w:hAnsi="Times New Roman" w:cs="Times New Roman"/>
          <w:sz w:val="24"/>
          <w:szCs w:val="24"/>
        </w:rPr>
        <w:t>l</w:t>
      </w:r>
      <w:r w:rsidRPr="003E7C4F">
        <w:rPr>
          <w:rFonts w:ascii="Times New Roman" w:eastAsia="標楷體" w:hAnsi="Times New Roman" w:cs="Times New Roman"/>
          <w:sz w:val="24"/>
          <w:szCs w:val="24"/>
        </w:rPr>
        <w:t>款所規定及處罰之一項「違</w:t>
      </w:r>
      <w:r w:rsidRPr="003E7C4F">
        <w:rPr>
          <w:rFonts w:ascii="Times New Roman" w:eastAsia="標楷體" w:hAnsi="Times New Roman" w:cs="Times New Roman"/>
          <w:sz w:val="24"/>
          <w:szCs w:val="24"/>
          <w:lang w:eastAsia="zh-HK"/>
        </w:rPr>
        <w:t>反</w:t>
      </w:r>
      <w:r w:rsidRPr="003E7C4F">
        <w:rPr>
          <w:rFonts w:ascii="Times New Roman" w:eastAsia="標楷體" w:hAnsi="Times New Roman" w:cs="Times New Roman"/>
          <w:sz w:val="24"/>
          <w:szCs w:val="24"/>
        </w:rPr>
        <w:t>保密罪」及第</w:t>
      </w:r>
      <w:r w:rsidRPr="003E7C4F">
        <w:rPr>
          <w:rFonts w:ascii="Times New Roman" w:eastAsia="標楷體" w:hAnsi="Times New Roman" w:cs="Times New Roman"/>
          <w:sz w:val="24"/>
          <w:szCs w:val="24"/>
        </w:rPr>
        <w:t>11/2003</w:t>
      </w:r>
      <w:r w:rsidRPr="003E7C4F">
        <w:rPr>
          <w:rFonts w:ascii="Times New Roman" w:eastAsia="標楷體" w:hAnsi="Times New Roman" w:cs="Times New Roman"/>
          <w:sz w:val="24"/>
          <w:szCs w:val="24"/>
        </w:rPr>
        <w:t>號法律第</w:t>
      </w:r>
      <w:r w:rsidRPr="003E7C4F">
        <w:rPr>
          <w:rFonts w:ascii="Times New Roman" w:eastAsia="標楷體" w:hAnsi="Times New Roman" w:cs="Times New Roman"/>
          <w:sz w:val="24"/>
          <w:szCs w:val="24"/>
        </w:rPr>
        <w:t>28</w:t>
      </w:r>
      <w:r w:rsidRPr="003E7C4F">
        <w:rPr>
          <w:rFonts w:ascii="Times New Roman" w:eastAsia="標楷體" w:hAnsi="Times New Roman" w:cs="Times New Roman"/>
          <w:sz w:val="24"/>
          <w:szCs w:val="24"/>
        </w:rPr>
        <w:t>條第</w:t>
      </w:r>
      <w:r w:rsidRPr="003E7C4F">
        <w:rPr>
          <w:rFonts w:ascii="Times New Roman" w:eastAsia="標楷體" w:hAnsi="Times New Roman" w:cs="Times New Roman"/>
          <w:sz w:val="24"/>
          <w:szCs w:val="24"/>
        </w:rPr>
        <w:t>1</w:t>
      </w:r>
      <w:r w:rsidRPr="003E7C4F">
        <w:rPr>
          <w:rFonts w:ascii="Times New Roman" w:eastAsia="標楷體" w:hAnsi="Times New Roman" w:cs="Times New Roman"/>
          <w:sz w:val="24"/>
          <w:szCs w:val="24"/>
        </w:rPr>
        <w:t>款所規定及處罰之一項「財產來源不明罪」</w:t>
      </w:r>
      <w:proofErr w:type="gramStart"/>
      <w:r w:rsidRPr="003E7C4F">
        <w:rPr>
          <w:rFonts w:ascii="Times New Roman" w:eastAsia="標楷體" w:hAnsi="Times New Roman" w:cs="Times New Roman"/>
          <w:sz w:val="24"/>
          <w:szCs w:val="24"/>
        </w:rPr>
        <w:t>均獲判處</w:t>
      </w:r>
      <w:proofErr w:type="gramEnd"/>
      <w:r w:rsidRPr="003E7C4F">
        <w:rPr>
          <w:rFonts w:ascii="Times New Roman" w:eastAsia="標楷體" w:hAnsi="Times New Roman" w:cs="Times New Roman"/>
          <w:sz w:val="24"/>
          <w:szCs w:val="24"/>
        </w:rPr>
        <w:t>無罪。</w:t>
      </w:r>
    </w:p>
    <w:p w:rsidR="00163741" w:rsidRPr="003E7C4F" w:rsidRDefault="00163741" w:rsidP="004F0E8D">
      <w:pPr>
        <w:spacing w:after="0" w:line="480" w:lineRule="exact"/>
        <w:ind w:firstLineChars="200" w:firstLine="480"/>
        <w:jc w:val="both"/>
        <w:rPr>
          <w:rFonts w:ascii="Times New Roman" w:eastAsia="標楷體" w:hAnsi="Times New Roman" w:cs="Times New Roman"/>
          <w:sz w:val="24"/>
          <w:szCs w:val="24"/>
          <w:lang w:eastAsia="zh-HK"/>
        </w:rPr>
      </w:pPr>
      <w:r w:rsidRPr="003E7C4F">
        <w:rPr>
          <w:rFonts w:ascii="Times New Roman" w:eastAsia="標楷體" w:hAnsi="Times New Roman" w:cs="Times New Roman"/>
          <w:sz w:val="24"/>
          <w:szCs w:val="24"/>
          <w:lang w:eastAsia="zh-HK"/>
        </w:rPr>
        <w:t>檢</w:t>
      </w:r>
      <w:r w:rsidRPr="003E7C4F">
        <w:rPr>
          <w:rFonts w:ascii="Times New Roman" w:eastAsia="標楷體" w:hAnsi="Times New Roman" w:cs="Times New Roman"/>
          <w:sz w:val="24"/>
          <w:szCs w:val="24"/>
        </w:rPr>
        <w:t>察院不服，向中級法院提起上訴，認為被上訴的合議庭在審查證據方面出現明顯錯誤，並錯誤解釋法律，因而違反了《刑事訴訟法典》第</w:t>
      </w:r>
      <w:r w:rsidRPr="003E7C4F">
        <w:rPr>
          <w:rFonts w:ascii="Times New Roman" w:eastAsia="標楷體" w:hAnsi="Times New Roman" w:cs="Times New Roman"/>
          <w:sz w:val="24"/>
          <w:szCs w:val="24"/>
        </w:rPr>
        <w:t>400</w:t>
      </w:r>
      <w:r w:rsidR="00095862" w:rsidRPr="003E7C4F">
        <w:rPr>
          <w:rFonts w:ascii="Times New Roman" w:eastAsia="標楷體" w:hAnsi="Times New Roman" w:cs="Times New Roman"/>
          <w:sz w:val="24"/>
          <w:szCs w:val="24"/>
          <w:lang w:eastAsia="zh-HK"/>
        </w:rPr>
        <w:t>條</w:t>
      </w:r>
      <w:r w:rsidRPr="003E7C4F">
        <w:rPr>
          <w:rFonts w:ascii="Times New Roman" w:eastAsia="標楷體" w:hAnsi="Times New Roman" w:cs="Times New Roman"/>
          <w:sz w:val="24"/>
          <w:szCs w:val="24"/>
        </w:rPr>
        <w:t>第</w:t>
      </w:r>
      <w:r w:rsidRPr="003E7C4F">
        <w:rPr>
          <w:rFonts w:ascii="Times New Roman" w:eastAsia="標楷體" w:hAnsi="Times New Roman" w:cs="Times New Roman"/>
          <w:sz w:val="24"/>
          <w:szCs w:val="24"/>
        </w:rPr>
        <w:t>2</w:t>
      </w:r>
      <w:r w:rsidRPr="003E7C4F">
        <w:rPr>
          <w:rFonts w:ascii="Times New Roman" w:eastAsia="標楷體" w:hAnsi="Times New Roman" w:cs="Times New Roman"/>
          <w:sz w:val="24"/>
          <w:szCs w:val="24"/>
        </w:rPr>
        <w:t>款</w:t>
      </w:r>
      <w:r w:rsidRPr="003E7C4F">
        <w:rPr>
          <w:rFonts w:ascii="Times New Roman" w:eastAsia="標楷體" w:hAnsi="Times New Roman" w:cs="Times New Roman"/>
          <w:sz w:val="24"/>
          <w:szCs w:val="24"/>
        </w:rPr>
        <w:t>c</w:t>
      </w:r>
      <w:r w:rsidRPr="003E7C4F">
        <w:rPr>
          <w:rFonts w:ascii="Times New Roman" w:eastAsia="標楷體" w:hAnsi="Times New Roman" w:cs="Times New Roman"/>
          <w:sz w:val="24"/>
          <w:szCs w:val="24"/>
        </w:rPr>
        <w:t>項及第</w:t>
      </w:r>
      <w:r w:rsidRPr="003E7C4F">
        <w:rPr>
          <w:rFonts w:ascii="Times New Roman" w:eastAsia="標楷體" w:hAnsi="Times New Roman" w:cs="Times New Roman"/>
          <w:sz w:val="24"/>
          <w:szCs w:val="24"/>
        </w:rPr>
        <w:t>400</w:t>
      </w:r>
      <w:r w:rsidRPr="003E7C4F">
        <w:rPr>
          <w:rFonts w:ascii="Times New Roman" w:eastAsia="標楷體" w:hAnsi="Times New Roman" w:cs="Times New Roman"/>
          <w:sz w:val="24"/>
          <w:szCs w:val="24"/>
        </w:rPr>
        <w:t>條第</w:t>
      </w:r>
      <w:r w:rsidRPr="003E7C4F">
        <w:rPr>
          <w:rFonts w:ascii="Times New Roman" w:eastAsia="標楷體" w:hAnsi="Times New Roman" w:cs="Times New Roman"/>
          <w:sz w:val="24"/>
          <w:szCs w:val="24"/>
        </w:rPr>
        <w:t>1</w:t>
      </w:r>
      <w:r w:rsidRPr="003E7C4F">
        <w:rPr>
          <w:rFonts w:ascii="Times New Roman" w:eastAsia="標楷體" w:hAnsi="Times New Roman" w:cs="Times New Roman"/>
          <w:sz w:val="24"/>
          <w:szCs w:val="24"/>
        </w:rPr>
        <w:t>款、</w:t>
      </w:r>
      <w:r w:rsidRPr="003E7C4F">
        <w:rPr>
          <w:rFonts w:ascii="Times New Roman" w:eastAsia="標楷體" w:hAnsi="Times New Roman" w:cs="Times New Roman"/>
          <w:sz w:val="24"/>
          <w:szCs w:val="24"/>
          <w:lang w:eastAsia="zh-HK"/>
        </w:rPr>
        <w:t>《</w:t>
      </w:r>
      <w:r w:rsidRPr="003E7C4F">
        <w:rPr>
          <w:rFonts w:ascii="Times New Roman" w:eastAsia="標楷體" w:hAnsi="Times New Roman" w:cs="Times New Roman"/>
          <w:sz w:val="24"/>
          <w:szCs w:val="24"/>
        </w:rPr>
        <w:t>刑</w:t>
      </w:r>
      <w:r w:rsidRPr="003E7C4F">
        <w:rPr>
          <w:rFonts w:ascii="Times New Roman" w:eastAsia="標楷體" w:hAnsi="Times New Roman" w:cs="Times New Roman"/>
          <w:sz w:val="24"/>
          <w:szCs w:val="24"/>
          <w:lang w:eastAsia="zh-HK"/>
        </w:rPr>
        <w:t>法典》第</w:t>
      </w:r>
      <w:r w:rsidRPr="003E7C4F">
        <w:rPr>
          <w:rFonts w:ascii="Times New Roman" w:eastAsia="標楷體" w:hAnsi="Times New Roman" w:cs="Times New Roman"/>
          <w:sz w:val="24"/>
          <w:szCs w:val="24"/>
          <w:lang w:eastAsia="zh-HK"/>
        </w:rPr>
        <w:t>347</w:t>
      </w:r>
      <w:r w:rsidRPr="003E7C4F">
        <w:rPr>
          <w:rFonts w:ascii="Times New Roman" w:eastAsia="標楷體" w:hAnsi="Times New Roman" w:cs="Times New Roman"/>
          <w:sz w:val="24"/>
          <w:szCs w:val="24"/>
          <w:lang w:eastAsia="zh-HK"/>
        </w:rPr>
        <w:t>條之規定，並認為就上述犯罪所涉及的行為應構成一項《刑法典》第</w:t>
      </w:r>
      <w:r w:rsidRPr="003E7C4F">
        <w:rPr>
          <w:rFonts w:ascii="Times New Roman" w:eastAsia="標楷體" w:hAnsi="Times New Roman" w:cs="Times New Roman"/>
          <w:sz w:val="24"/>
          <w:szCs w:val="24"/>
          <w:lang w:eastAsia="zh-HK"/>
        </w:rPr>
        <w:t>347</w:t>
      </w:r>
      <w:r w:rsidRPr="003E7C4F">
        <w:rPr>
          <w:rFonts w:ascii="Times New Roman" w:eastAsia="標楷體" w:hAnsi="Times New Roman" w:cs="Times New Roman"/>
          <w:sz w:val="24"/>
          <w:szCs w:val="24"/>
          <w:lang w:eastAsia="zh-HK"/>
        </w:rPr>
        <w:t>條所規定及處罰之「濫用職權罪」，請求就此判罪處以</w:t>
      </w:r>
      <w:r w:rsidR="005E3CB0" w:rsidRPr="003E7C4F">
        <w:rPr>
          <w:rFonts w:ascii="Times New Roman" w:eastAsia="標楷體" w:hAnsi="Times New Roman" w:cs="Times New Roman"/>
          <w:sz w:val="24"/>
          <w:szCs w:val="24"/>
          <w:lang w:eastAsia="zh-HK"/>
        </w:rPr>
        <w:t>被告</w:t>
      </w:r>
      <w:r w:rsidRPr="003E7C4F">
        <w:rPr>
          <w:rFonts w:ascii="Times New Roman" w:eastAsia="標楷體" w:hAnsi="Times New Roman" w:cs="Times New Roman"/>
          <w:sz w:val="24"/>
          <w:szCs w:val="24"/>
          <w:lang w:eastAsia="zh-HK"/>
        </w:rPr>
        <w:t>不低於</w:t>
      </w:r>
      <w:r w:rsidRPr="003E7C4F">
        <w:rPr>
          <w:rFonts w:ascii="Times New Roman" w:eastAsia="標楷體" w:hAnsi="Times New Roman" w:cs="Times New Roman"/>
          <w:sz w:val="24"/>
          <w:szCs w:val="24"/>
          <w:lang w:eastAsia="zh-HK"/>
        </w:rPr>
        <w:t>1</w:t>
      </w:r>
      <w:r w:rsidRPr="003E7C4F">
        <w:rPr>
          <w:rFonts w:ascii="Times New Roman" w:eastAsia="標楷體" w:hAnsi="Times New Roman" w:cs="Times New Roman"/>
          <w:sz w:val="24"/>
          <w:szCs w:val="24"/>
          <w:lang w:eastAsia="zh-HK"/>
        </w:rPr>
        <w:t>年的徒刑。</w:t>
      </w:r>
    </w:p>
    <w:p w:rsidR="00D54683" w:rsidRPr="003E7C4F" w:rsidRDefault="00163741" w:rsidP="004F0E8D">
      <w:pPr>
        <w:spacing w:after="0" w:line="480" w:lineRule="exact"/>
        <w:ind w:firstLineChars="200"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rPr>
        <w:t>中級法院對案件作出了審理，</w:t>
      </w:r>
      <w:r w:rsidR="00D54683" w:rsidRPr="003E7C4F">
        <w:rPr>
          <w:rFonts w:ascii="Times New Roman" w:eastAsia="標楷體" w:hAnsi="Times New Roman" w:cs="Times New Roman"/>
          <w:sz w:val="24"/>
          <w:szCs w:val="24"/>
        </w:rPr>
        <w:t>並從事實部分指出了以下重要的幾點：第一，</w:t>
      </w:r>
      <w:r w:rsidR="005E3CB0" w:rsidRPr="003E7C4F">
        <w:rPr>
          <w:rFonts w:ascii="Times New Roman" w:eastAsia="標楷體" w:hAnsi="Times New Roman" w:cs="Times New Roman"/>
          <w:sz w:val="24"/>
          <w:szCs w:val="24"/>
        </w:rPr>
        <w:t>被告</w:t>
      </w:r>
      <w:proofErr w:type="gramStart"/>
      <w:r w:rsidR="00D54683" w:rsidRPr="003E7C4F">
        <w:rPr>
          <w:rFonts w:ascii="Times New Roman" w:eastAsia="標楷體" w:hAnsi="Times New Roman" w:cs="Times New Roman"/>
          <w:sz w:val="24"/>
          <w:szCs w:val="24"/>
        </w:rPr>
        <w:t>之弟與負責</w:t>
      </w:r>
      <w:proofErr w:type="gramEnd"/>
      <w:r w:rsidR="00770955" w:rsidRPr="003E7C4F">
        <w:rPr>
          <w:rFonts w:ascii="Times New Roman" w:eastAsia="標楷體" w:hAnsi="Times New Roman" w:cs="Times New Roman"/>
          <w:sz w:val="24"/>
          <w:szCs w:val="24"/>
        </w:rPr>
        <w:t>X</w:t>
      </w:r>
      <w:r w:rsidR="00770955" w:rsidRPr="003E7C4F">
        <w:rPr>
          <w:rFonts w:ascii="Times New Roman" w:eastAsia="標楷體" w:hAnsi="Times New Roman" w:cs="Times New Roman"/>
          <w:sz w:val="24"/>
          <w:szCs w:val="24"/>
        </w:rPr>
        <w:t>公司</w:t>
      </w:r>
      <w:r w:rsidR="00680CCC">
        <w:rPr>
          <w:rFonts w:ascii="Times New Roman" w:eastAsia="標楷體" w:hAnsi="Times New Roman" w:cs="Times New Roman" w:hint="eastAsia"/>
          <w:sz w:val="24"/>
          <w:szCs w:val="24"/>
          <w:lang w:eastAsia="zh-HK"/>
        </w:rPr>
        <w:t>的營</w:t>
      </w:r>
      <w:r w:rsidR="00D54683" w:rsidRPr="003E7C4F">
        <w:rPr>
          <w:rFonts w:ascii="Times New Roman" w:eastAsia="標楷體" w:hAnsi="Times New Roman" w:cs="Times New Roman"/>
          <w:sz w:val="24"/>
          <w:szCs w:val="24"/>
        </w:rPr>
        <w:t>運的</w:t>
      </w:r>
      <w:r w:rsidR="00152DC3" w:rsidRPr="003E7C4F">
        <w:rPr>
          <w:rFonts w:ascii="Times New Roman" w:eastAsia="標楷體" w:hAnsi="Times New Roman" w:cs="Times New Roman"/>
          <w:sz w:val="24"/>
          <w:szCs w:val="24"/>
        </w:rPr>
        <w:t>丙</w:t>
      </w:r>
      <w:r w:rsidR="00D54683" w:rsidRPr="003E7C4F">
        <w:rPr>
          <w:rFonts w:ascii="Times New Roman" w:eastAsia="標楷體" w:hAnsi="Times New Roman" w:cs="Times New Roman"/>
          <w:sz w:val="24"/>
          <w:szCs w:val="24"/>
        </w:rPr>
        <w:t>關係密切，不但是在讀大學時候認識，後來還一起建立公司、一起購買中國內地房產、甚至到達擁有</w:t>
      </w:r>
      <w:r w:rsidR="00152DC3" w:rsidRPr="003E7C4F">
        <w:rPr>
          <w:rFonts w:ascii="Times New Roman" w:eastAsia="標楷體" w:hAnsi="Times New Roman" w:cs="Times New Roman"/>
          <w:sz w:val="24"/>
          <w:szCs w:val="24"/>
        </w:rPr>
        <w:t>X</w:t>
      </w:r>
      <w:r w:rsidR="00152DC3" w:rsidRPr="003E7C4F">
        <w:rPr>
          <w:rFonts w:ascii="Times New Roman" w:eastAsia="標楷體" w:hAnsi="Times New Roman" w:cs="Times New Roman"/>
          <w:sz w:val="24"/>
          <w:szCs w:val="24"/>
        </w:rPr>
        <w:t>公司</w:t>
      </w:r>
      <w:r w:rsidR="00D54683" w:rsidRPr="003E7C4F">
        <w:rPr>
          <w:rFonts w:ascii="Times New Roman" w:eastAsia="標楷體" w:hAnsi="Times New Roman" w:cs="Times New Roman"/>
          <w:sz w:val="24"/>
          <w:szCs w:val="24"/>
        </w:rPr>
        <w:t>的銀行帳戶密碼並有權調動資金的程度。第二，</w:t>
      </w:r>
      <w:r w:rsidR="005E3CB0" w:rsidRPr="003E7C4F">
        <w:rPr>
          <w:rFonts w:ascii="Times New Roman" w:eastAsia="標楷體" w:hAnsi="Times New Roman" w:cs="Times New Roman"/>
          <w:sz w:val="24"/>
          <w:szCs w:val="24"/>
        </w:rPr>
        <w:t>被告</w:t>
      </w:r>
      <w:r w:rsidR="00D54683" w:rsidRPr="003E7C4F">
        <w:rPr>
          <w:rFonts w:ascii="Times New Roman" w:eastAsia="標楷體" w:hAnsi="Times New Roman" w:cs="Times New Roman"/>
          <w:sz w:val="24"/>
          <w:szCs w:val="24"/>
        </w:rPr>
        <w:t>之弟在</w:t>
      </w:r>
      <w:r w:rsidR="00770955" w:rsidRPr="003E7C4F">
        <w:rPr>
          <w:rFonts w:ascii="Times New Roman" w:eastAsia="標楷體" w:hAnsi="Times New Roman" w:cs="Times New Roman"/>
          <w:sz w:val="24"/>
          <w:szCs w:val="24"/>
        </w:rPr>
        <w:t>X</w:t>
      </w:r>
      <w:r w:rsidR="00770955" w:rsidRPr="003E7C4F">
        <w:rPr>
          <w:rFonts w:ascii="Times New Roman" w:eastAsia="標楷體" w:hAnsi="Times New Roman" w:cs="Times New Roman"/>
          <w:sz w:val="24"/>
          <w:szCs w:val="24"/>
        </w:rPr>
        <w:t>公司</w:t>
      </w:r>
      <w:r w:rsidR="00D54683" w:rsidRPr="003E7C4F">
        <w:rPr>
          <w:rFonts w:ascii="Times New Roman" w:eastAsia="標楷體" w:hAnsi="Times New Roman" w:cs="Times New Roman"/>
          <w:sz w:val="24"/>
          <w:szCs w:val="24"/>
        </w:rPr>
        <w:t>的地位</w:t>
      </w:r>
      <w:proofErr w:type="gramStart"/>
      <w:r w:rsidR="00D54683" w:rsidRPr="003E7C4F">
        <w:rPr>
          <w:rFonts w:ascii="Times New Roman" w:eastAsia="標楷體" w:hAnsi="Times New Roman" w:cs="Times New Roman"/>
          <w:sz w:val="24"/>
          <w:szCs w:val="24"/>
        </w:rPr>
        <w:t>不能說對公司</w:t>
      </w:r>
      <w:proofErr w:type="gramEnd"/>
      <w:r w:rsidR="00D54683" w:rsidRPr="003E7C4F">
        <w:rPr>
          <w:rFonts w:ascii="Times New Roman" w:eastAsia="標楷體" w:hAnsi="Times New Roman" w:cs="Times New Roman"/>
          <w:sz w:val="24"/>
          <w:szCs w:val="24"/>
        </w:rPr>
        <w:t>參與競</w:t>
      </w:r>
      <w:r w:rsidR="00D54683" w:rsidRPr="003E7C4F">
        <w:rPr>
          <w:rFonts w:ascii="Times New Roman" w:eastAsia="標楷體" w:hAnsi="Times New Roman" w:cs="Times New Roman"/>
          <w:sz w:val="24"/>
          <w:szCs w:val="24"/>
          <w:lang w:eastAsia="zh-HK"/>
        </w:rPr>
        <w:t>投</w:t>
      </w:r>
      <w:r w:rsidR="00D54683" w:rsidRPr="003E7C4F">
        <w:rPr>
          <w:rFonts w:ascii="Times New Roman" w:eastAsia="標楷體" w:hAnsi="Times New Roman" w:cs="Times New Roman"/>
          <w:sz w:val="24"/>
          <w:szCs w:val="24"/>
        </w:rPr>
        <w:t>的項目沒有利害關係，評價這種利害關係不應該僅限於公司的據</w:t>
      </w:r>
      <w:r w:rsidR="00D54683" w:rsidRPr="003E7C4F">
        <w:rPr>
          <w:rFonts w:ascii="Times New Roman" w:eastAsia="標楷體" w:hAnsi="Times New Roman" w:cs="Times New Roman"/>
          <w:sz w:val="24"/>
          <w:szCs w:val="24"/>
          <w:lang w:eastAsia="zh-HK"/>
        </w:rPr>
        <w:t>位</w:t>
      </w:r>
      <w:r w:rsidR="00D54683" w:rsidRPr="003E7C4F">
        <w:rPr>
          <w:rFonts w:ascii="Times New Roman" w:eastAsia="標楷體" w:hAnsi="Times New Roman" w:cs="Times New Roman"/>
          <w:sz w:val="24"/>
          <w:szCs w:val="24"/>
        </w:rPr>
        <w:t>人，至少</w:t>
      </w:r>
      <w:r w:rsidR="005E3CB0" w:rsidRPr="003E7C4F">
        <w:rPr>
          <w:rFonts w:ascii="Times New Roman" w:eastAsia="標楷體" w:hAnsi="Times New Roman" w:cs="Times New Roman"/>
          <w:sz w:val="24"/>
          <w:szCs w:val="24"/>
        </w:rPr>
        <w:t>被告</w:t>
      </w:r>
      <w:r w:rsidR="00D54683" w:rsidRPr="003E7C4F">
        <w:rPr>
          <w:rFonts w:ascii="Times New Roman" w:eastAsia="標楷體" w:hAnsi="Times New Roman" w:cs="Times New Roman"/>
          <w:sz w:val="24"/>
          <w:szCs w:val="24"/>
        </w:rPr>
        <w:t>應該基於這種關係在考慮避免他人質疑其作出決定的公正性而依照</w:t>
      </w:r>
      <w:r w:rsidR="00095862" w:rsidRPr="003E7C4F">
        <w:rPr>
          <w:rFonts w:ascii="Times New Roman" w:eastAsia="標楷體" w:hAnsi="Times New Roman" w:cs="Times New Roman"/>
          <w:sz w:val="24"/>
          <w:szCs w:val="24"/>
        </w:rPr>
        <w:t>《</w:t>
      </w:r>
      <w:r w:rsidR="00D54683" w:rsidRPr="003E7C4F">
        <w:rPr>
          <w:rFonts w:ascii="Times New Roman" w:eastAsia="標楷體" w:hAnsi="Times New Roman" w:cs="Times New Roman"/>
          <w:sz w:val="24"/>
          <w:szCs w:val="24"/>
        </w:rPr>
        <w:t>行政程序法典</w:t>
      </w:r>
      <w:r w:rsidR="00095862" w:rsidRPr="003E7C4F">
        <w:rPr>
          <w:rFonts w:ascii="Times New Roman" w:eastAsia="標楷體" w:hAnsi="Times New Roman" w:cs="Times New Roman"/>
          <w:sz w:val="24"/>
          <w:szCs w:val="24"/>
        </w:rPr>
        <w:t>》</w:t>
      </w:r>
      <w:r w:rsidR="00D54683" w:rsidRPr="003E7C4F">
        <w:rPr>
          <w:rFonts w:ascii="Times New Roman" w:eastAsia="標楷體" w:hAnsi="Times New Roman" w:cs="Times New Roman"/>
          <w:sz w:val="24"/>
          <w:szCs w:val="24"/>
        </w:rPr>
        <w:t>第</w:t>
      </w:r>
      <w:r w:rsidR="00D54683" w:rsidRPr="003E7C4F">
        <w:rPr>
          <w:rFonts w:ascii="Times New Roman" w:eastAsia="標楷體" w:hAnsi="Times New Roman" w:cs="Times New Roman"/>
          <w:sz w:val="24"/>
          <w:szCs w:val="24"/>
        </w:rPr>
        <w:t>50</w:t>
      </w:r>
      <w:r w:rsidR="00D54683" w:rsidRPr="003E7C4F">
        <w:rPr>
          <w:rFonts w:ascii="Times New Roman" w:eastAsia="標楷體" w:hAnsi="Times New Roman" w:cs="Times New Roman"/>
          <w:sz w:val="24"/>
          <w:szCs w:val="24"/>
        </w:rPr>
        <w:t>條的規定提出自行</w:t>
      </w:r>
      <w:r w:rsidR="00095862" w:rsidRPr="003E7C4F">
        <w:rPr>
          <w:rFonts w:ascii="Times New Roman" w:eastAsia="標楷體" w:hAnsi="Times New Roman" w:cs="Times New Roman"/>
          <w:sz w:val="24"/>
          <w:szCs w:val="24"/>
          <w:lang w:eastAsia="zh-HK"/>
        </w:rPr>
        <w:t>迴避</w:t>
      </w:r>
      <w:r w:rsidR="00D54683" w:rsidRPr="003E7C4F">
        <w:rPr>
          <w:rFonts w:ascii="Times New Roman" w:eastAsia="標楷體" w:hAnsi="Times New Roman" w:cs="Times New Roman"/>
          <w:sz w:val="24"/>
          <w:szCs w:val="24"/>
        </w:rPr>
        <w:t>申請。第三，</w:t>
      </w:r>
      <w:r w:rsidR="005E3CB0" w:rsidRPr="003E7C4F">
        <w:rPr>
          <w:rFonts w:ascii="Times New Roman" w:eastAsia="標楷體" w:hAnsi="Times New Roman" w:cs="Times New Roman"/>
          <w:sz w:val="24"/>
          <w:szCs w:val="24"/>
        </w:rPr>
        <w:t>被告</w:t>
      </w:r>
      <w:r w:rsidR="00D54683" w:rsidRPr="003E7C4F">
        <w:rPr>
          <w:rFonts w:ascii="Times New Roman" w:eastAsia="標楷體" w:hAnsi="Times New Roman" w:cs="Times New Roman"/>
          <w:sz w:val="24"/>
          <w:szCs w:val="24"/>
        </w:rPr>
        <w:t>另一胞弟</w:t>
      </w:r>
      <w:proofErr w:type="gramStart"/>
      <w:r w:rsidR="00680CCC">
        <w:rPr>
          <w:rFonts w:ascii="Times New Roman" w:eastAsia="標楷體" w:hAnsi="Times New Roman" w:cs="Times New Roman" w:hint="eastAsia"/>
          <w:sz w:val="24"/>
          <w:szCs w:val="24"/>
          <w:lang w:eastAsia="zh-HK"/>
        </w:rPr>
        <w:t>戊</w:t>
      </w:r>
      <w:proofErr w:type="gramEnd"/>
      <w:r w:rsidR="00D54683" w:rsidRPr="003E7C4F">
        <w:rPr>
          <w:rFonts w:ascii="Times New Roman" w:eastAsia="標楷體" w:hAnsi="Times New Roman" w:cs="Times New Roman"/>
          <w:sz w:val="24"/>
          <w:szCs w:val="24"/>
        </w:rPr>
        <w:t>亦是該局</w:t>
      </w:r>
      <w:r w:rsidR="00D54683" w:rsidRPr="003E7C4F">
        <w:rPr>
          <w:rFonts w:ascii="Times New Roman" w:eastAsia="標楷體" w:hAnsi="Times New Roman" w:cs="Times New Roman"/>
          <w:sz w:val="24"/>
          <w:szCs w:val="24"/>
        </w:rPr>
        <w:lastRenderedPageBreak/>
        <w:t>負責這方面的高級技術員並沒有參與涉及</w:t>
      </w:r>
      <w:r w:rsidR="00770955" w:rsidRPr="003E7C4F">
        <w:rPr>
          <w:rFonts w:ascii="Times New Roman" w:eastAsia="標楷體" w:hAnsi="Times New Roman" w:cs="Times New Roman"/>
          <w:sz w:val="24"/>
          <w:szCs w:val="24"/>
        </w:rPr>
        <w:t>X</w:t>
      </w:r>
      <w:r w:rsidR="00770955" w:rsidRPr="003E7C4F">
        <w:rPr>
          <w:rFonts w:ascii="Times New Roman" w:eastAsia="標楷體" w:hAnsi="Times New Roman" w:cs="Times New Roman"/>
          <w:sz w:val="24"/>
          <w:szCs w:val="24"/>
        </w:rPr>
        <w:t>公司</w:t>
      </w:r>
      <w:r w:rsidR="00D54683" w:rsidRPr="003E7C4F">
        <w:rPr>
          <w:rFonts w:ascii="Times New Roman" w:eastAsia="標楷體" w:hAnsi="Times New Roman" w:cs="Times New Roman"/>
          <w:sz w:val="24"/>
          <w:szCs w:val="24"/>
        </w:rPr>
        <w:t>的項目的程序，顯示其依法提出</w:t>
      </w:r>
      <w:r w:rsidR="00095862">
        <w:rPr>
          <w:rFonts w:ascii="Times New Roman" w:eastAsia="標楷體" w:hAnsi="Times New Roman" w:cs="Times New Roman"/>
          <w:sz w:val="24"/>
          <w:szCs w:val="24"/>
        </w:rPr>
        <w:t>迴避</w:t>
      </w:r>
      <w:r w:rsidR="00D54683" w:rsidRPr="003E7C4F">
        <w:rPr>
          <w:rFonts w:ascii="Times New Roman" w:eastAsia="標楷體" w:hAnsi="Times New Roman" w:cs="Times New Roman"/>
          <w:sz w:val="24"/>
          <w:szCs w:val="24"/>
        </w:rPr>
        <w:t>，而為何作為甄選委員會主席的</w:t>
      </w:r>
      <w:r w:rsidR="005E3CB0" w:rsidRPr="003E7C4F">
        <w:rPr>
          <w:rFonts w:ascii="Times New Roman" w:eastAsia="標楷體" w:hAnsi="Times New Roman" w:cs="Times New Roman"/>
          <w:sz w:val="24"/>
          <w:szCs w:val="24"/>
        </w:rPr>
        <w:t>被告</w:t>
      </w:r>
      <w:r w:rsidR="00D54683" w:rsidRPr="003E7C4F">
        <w:rPr>
          <w:rFonts w:ascii="Times New Roman" w:eastAsia="標楷體" w:hAnsi="Times New Roman" w:cs="Times New Roman"/>
          <w:sz w:val="24"/>
          <w:szCs w:val="24"/>
        </w:rPr>
        <w:t>卻無需提出</w:t>
      </w:r>
      <w:r w:rsidR="00095862">
        <w:rPr>
          <w:rFonts w:ascii="Times New Roman" w:eastAsia="標楷體" w:hAnsi="Times New Roman" w:cs="Times New Roman"/>
          <w:sz w:val="24"/>
          <w:szCs w:val="24"/>
        </w:rPr>
        <w:t>迴避</w:t>
      </w:r>
      <w:r w:rsidR="00D54683" w:rsidRPr="003E7C4F">
        <w:rPr>
          <w:rFonts w:ascii="Times New Roman" w:eastAsia="標楷體" w:hAnsi="Times New Roman" w:cs="Times New Roman"/>
          <w:sz w:val="24"/>
          <w:szCs w:val="24"/>
        </w:rPr>
        <w:t>申請</w:t>
      </w:r>
      <w:r w:rsidR="00D54683" w:rsidRPr="003E7C4F">
        <w:rPr>
          <w:rFonts w:ascii="Times New Roman" w:eastAsia="標楷體" w:hAnsi="Times New Roman" w:cs="Times New Roman"/>
          <w:sz w:val="24"/>
          <w:szCs w:val="24"/>
        </w:rPr>
        <w:t>?</w:t>
      </w:r>
    </w:p>
    <w:p w:rsidR="00D54683" w:rsidRPr="003E7C4F" w:rsidRDefault="00D54683" w:rsidP="004F0E8D">
      <w:pPr>
        <w:spacing w:after="0" w:line="480" w:lineRule="exact"/>
        <w:ind w:firstLineChars="200"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rPr>
        <w:t>因此，</w:t>
      </w:r>
      <w:r w:rsidR="00A27DF2">
        <w:rPr>
          <w:rFonts w:ascii="Times New Roman" w:eastAsia="標楷體" w:hAnsi="Times New Roman" w:cs="Times New Roman" w:hint="eastAsia"/>
          <w:sz w:val="24"/>
          <w:szCs w:val="24"/>
          <w:lang w:eastAsia="zh-HK"/>
        </w:rPr>
        <w:t>中院認為</w:t>
      </w:r>
      <w:r w:rsidRPr="003E7C4F">
        <w:rPr>
          <w:rFonts w:ascii="Times New Roman" w:eastAsia="標楷體" w:hAnsi="Times New Roman" w:cs="Times New Roman"/>
          <w:sz w:val="24"/>
          <w:szCs w:val="24"/>
        </w:rPr>
        <w:t>原審法院在審理</w:t>
      </w:r>
      <w:r w:rsidR="005E3CB0" w:rsidRPr="003E7C4F">
        <w:rPr>
          <w:rFonts w:ascii="Times New Roman" w:eastAsia="標楷體" w:hAnsi="Times New Roman" w:cs="Times New Roman"/>
          <w:sz w:val="24"/>
          <w:szCs w:val="24"/>
        </w:rPr>
        <w:t>被告</w:t>
      </w:r>
      <w:r w:rsidRPr="003E7C4F">
        <w:rPr>
          <w:rFonts w:ascii="Times New Roman" w:eastAsia="標楷體" w:hAnsi="Times New Roman" w:cs="Times New Roman"/>
          <w:sz w:val="24"/>
          <w:szCs w:val="24"/>
        </w:rPr>
        <w:t>是否提出</w:t>
      </w:r>
      <w:r w:rsidR="00095862">
        <w:rPr>
          <w:rFonts w:ascii="Times New Roman" w:eastAsia="標楷體" w:hAnsi="Times New Roman" w:cs="Times New Roman"/>
          <w:sz w:val="24"/>
          <w:szCs w:val="24"/>
        </w:rPr>
        <w:t>迴避</w:t>
      </w:r>
      <w:r w:rsidRPr="003E7C4F">
        <w:rPr>
          <w:rFonts w:ascii="Times New Roman" w:eastAsia="標楷體" w:hAnsi="Times New Roman" w:cs="Times New Roman"/>
          <w:sz w:val="24"/>
          <w:szCs w:val="24"/>
        </w:rPr>
        <w:t>以及</w:t>
      </w:r>
      <w:r w:rsidR="005E3CB0" w:rsidRPr="003E7C4F">
        <w:rPr>
          <w:rFonts w:ascii="Times New Roman" w:eastAsia="標楷體" w:hAnsi="Times New Roman" w:cs="Times New Roman"/>
          <w:sz w:val="24"/>
          <w:szCs w:val="24"/>
        </w:rPr>
        <w:t>被告</w:t>
      </w:r>
      <w:r w:rsidRPr="003E7C4F">
        <w:rPr>
          <w:rFonts w:ascii="Times New Roman" w:eastAsia="標楷體" w:hAnsi="Times New Roman" w:cs="Times New Roman"/>
          <w:sz w:val="24"/>
          <w:szCs w:val="24"/>
        </w:rPr>
        <w:t>向</w:t>
      </w:r>
      <w:r w:rsidR="00152DC3" w:rsidRPr="003E7C4F">
        <w:rPr>
          <w:rFonts w:ascii="Times New Roman" w:eastAsia="標楷體" w:hAnsi="Times New Roman" w:cs="Times New Roman"/>
          <w:sz w:val="24"/>
          <w:szCs w:val="24"/>
        </w:rPr>
        <w:t>乙</w:t>
      </w:r>
      <w:r w:rsidRPr="003E7C4F">
        <w:rPr>
          <w:rFonts w:ascii="Times New Roman" w:eastAsia="標楷體" w:hAnsi="Times New Roman" w:cs="Times New Roman"/>
          <w:sz w:val="24"/>
          <w:szCs w:val="24"/>
        </w:rPr>
        <w:t>表示過上次的投標額過高，且將當時試行階段的費用告知</w:t>
      </w:r>
      <w:r w:rsidR="00152DC3" w:rsidRPr="003E7C4F">
        <w:rPr>
          <w:rFonts w:ascii="Times New Roman" w:eastAsia="標楷體" w:hAnsi="Times New Roman" w:cs="Times New Roman"/>
          <w:sz w:val="24"/>
          <w:szCs w:val="24"/>
        </w:rPr>
        <w:t>乙</w:t>
      </w:r>
      <w:r w:rsidRPr="003E7C4F">
        <w:rPr>
          <w:rFonts w:ascii="Times New Roman" w:eastAsia="標楷體" w:hAnsi="Times New Roman" w:cs="Times New Roman"/>
          <w:sz w:val="24"/>
          <w:szCs w:val="24"/>
        </w:rPr>
        <w:t>等的事實方面，對</w:t>
      </w:r>
      <w:r w:rsidRPr="003E7C4F">
        <w:rPr>
          <w:rFonts w:ascii="Times New Roman" w:eastAsia="標楷體" w:hAnsi="Times New Roman" w:cs="Times New Roman"/>
          <w:sz w:val="24"/>
          <w:szCs w:val="24"/>
          <w:lang w:eastAsia="zh-HK"/>
        </w:rPr>
        <w:t>證</w:t>
      </w:r>
      <w:r w:rsidRPr="003E7C4F">
        <w:rPr>
          <w:rFonts w:ascii="Times New Roman" w:eastAsia="標楷體" w:hAnsi="Times New Roman" w:cs="Times New Roman"/>
          <w:sz w:val="24"/>
          <w:szCs w:val="24"/>
        </w:rPr>
        <w:t>據作出了明顯錯誤的審理，也陷入了《刑事訴訟法典》第</w:t>
      </w:r>
      <w:r w:rsidRPr="003E7C4F">
        <w:rPr>
          <w:rFonts w:ascii="Times New Roman" w:eastAsia="標楷體" w:hAnsi="Times New Roman" w:cs="Times New Roman"/>
          <w:sz w:val="24"/>
          <w:szCs w:val="24"/>
        </w:rPr>
        <w:t>400</w:t>
      </w:r>
      <w:r w:rsidR="00095862" w:rsidRPr="003E7C4F">
        <w:rPr>
          <w:rFonts w:ascii="Times New Roman" w:eastAsia="標楷體" w:hAnsi="Times New Roman" w:cs="Times New Roman"/>
          <w:sz w:val="24"/>
          <w:szCs w:val="24"/>
          <w:lang w:eastAsia="zh-HK"/>
        </w:rPr>
        <w:t>條</w:t>
      </w:r>
      <w:r w:rsidRPr="003E7C4F">
        <w:rPr>
          <w:rFonts w:ascii="Times New Roman" w:eastAsia="標楷體" w:hAnsi="Times New Roman" w:cs="Times New Roman"/>
          <w:sz w:val="24"/>
          <w:szCs w:val="24"/>
        </w:rPr>
        <w:t>第</w:t>
      </w:r>
      <w:r w:rsidRPr="003E7C4F">
        <w:rPr>
          <w:rFonts w:ascii="Times New Roman" w:eastAsia="標楷體" w:hAnsi="Times New Roman" w:cs="Times New Roman"/>
          <w:sz w:val="24"/>
          <w:szCs w:val="24"/>
        </w:rPr>
        <w:t>2</w:t>
      </w:r>
      <w:r w:rsidRPr="003E7C4F">
        <w:rPr>
          <w:rFonts w:ascii="Times New Roman" w:eastAsia="標楷體" w:hAnsi="Times New Roman" w:cs="Times New Roman"/>
          <w:sz w:val="24"/>
          <w:szCs w:val="24"/>
        </w:rPr>
        <w:t>款</w:t>
      </w:r>
      <w:r w:rsidRPr="003E7C4F">
        <w:rPr>
          <w:rFonts w:ascii="Times New Roman" w:eastAsia="標楷體" w:hAnsi="Times New Roman" w:cs="Times New Roman"/>
          <w:sz w:val="24"/>
          <w:szCs w:val="24"/>
        </w:rPr>
        <w:t>c</w:t>
      </w:r>
      <w:r w:rsidRPr="003E7C4F">
        <w:rPr>
          <w:rFonts w:ascii="Times New Roman" w:eastAsia="標楷體" w:hAnsi="Times New Roman" w:cs="Times New Roman"/>
          <w:sz w:val="24"/>
          <w:szCs w:val="24"/>
        </w:rPr>
        <w:t>項所規定的瑕疵。</w:t>
      </w:r>
    </w:p>
    <w:p w:rsidR="00D54683" w:rsidRPr="003E7C4F" w:rsidRDefault="00D54683" w:rsidP="004F0E8D">
      <w:pPr>
        <w:spacing w:after="0" w:line="480" w:lineRule="exact"/>
        <w:ind w:firstLineChars="200" w:firstLine="480"/>
        <w:jc w:val="both"/>
        <w:rPr>
          <w:rFonts w:ascii="Times New Roman" w:eastAsia="標楷體" w:hAnsi="Times New Roman" w:cs="Times New Roman"/>
          <w:sz w:val="24"/>
          <w:szCs w:val="24"/>
        </w:rPr>
      </w:pPr>
      <w:r w:rsidRPr="003E7C4F">
        <w:rPr>
          <w:rFonts w:ascii="Times New Roman" w:eastAsia="標楷體" w:hAnsi="Times New Roman" w:cs="Times New Roman"/>
          <w:sz w:val="24"/>
          <w:szCs w:val="24"/>
        </w:rPr>
        <w:t>綜上所述，中級法院裁定檢察院的上訴理由成立，依據</w:t>
      </w:r>
      <w:r w:rsidR="005E3CB0" w:rsidRPr="003E7C4F">
        <w:rPr>
          <w:rFonts w:ascii="Times New Roman" w:eastAsia="標楷體" w:hAnsi="Times New Roman" w:cs="Times New Roman"/>
          <w:sz w:val="24"/>
          <w:szCs w:val="24"/>
        </w:rPr>
        <w:t>《刑事訴訟法典》</w:t>
      </w:r>
      <w:r w:rsidRPr="003E7C4F">
        <w:rPr>
          <w:rFonts w:ascii="Times New Roman" w:eastAsia="標楷體" w:hAnsi="Times New Roman" w:cs="Times New Roman"/>
          <w:sz w:val="24"/>
          <w:szCs w:val="24"/>
        </w:rPr>
        <w:t>第</w:t>
      </w:r>
      <w:r w:rsidRPr="003E7C4F">
        <w:rPr>
          <w:rFonts w:ascii="Times New Roman" w:eastAsia="標楷體" w:hAnsi="Times New Roman" w:cs="Times New Roman"/>
          <w:sz w:val="24"/>
          <w:szCs w:val="24"/>
        </w:rPr>
        <w:t>418</w:t>
      </w:r>
      <w:r w:rsidRPr="003E7C4F">
        <w:rPr>
          <w:rFonts w:ascii="Times New Roman" w:eastAsia="標楷體" w:hAnsi="Times New Roman" w:cs="Times New Roman"/>
          <w:sz w:val="24"/>
          <w:szCs w:val="24"/>
        </w:rPr>
        <w:t>條的規定，將卷宗發回原審法院，由沒有介入的法官組成的新的合議庭對整個訴訟標的進行重新審理，然後作出決定。</w:t>
      </w:r>
    </w:p>
    <w:p w:rsidR="005E3CB0" w:rsidRDefault="005E3CB0" w:rsidP="005E3CB0">
      <w:pPr>
        <w:widowControl w:val="0"/>
        <w:spacing w:after="0" w:line="480" w:lineRule="exact"/>
        <w:ind w:firstLine="482"/>
        <w:jc w:val="both"/>
        <w:rPr>
          <w:rFonts w:ascii="Times New Roman" w:eastAsia="標楷體" w:hAnsi="Times New Roman" w:cs="Times New Roman"/>
          <w:kern w:val="2"/>
          <w:sz w:val="24"/>
          <w:szCs w:val="24"/>
        </w:rPr>
      </w:pPr>
      <w:r w:rsidRPr="003E7C4F">
        <w:rPr>
          <w:rFonts w:ascii="Times New Roman" w:eastAsia="標楷體" w:hAnsi="Times New Roman" w:cs="Times New Roman"/>
          <w:kern w:val="2"/>
          <w:sz w:val="24"/>
          <w:szCs w:val="24"/>
        </w:rPr>
        <w:t>參閱中級法院第</w:t>
      </w:r>
      <w:r w:rsidRPr="003E7C4F">
        <w:rPr>
          <w:rFonts w:ascii="Times New Roman" w:eastAsia="標楷體" w:hAnsi="Times New Roman" w:cs="Times New Roman"/>
          <w:kern w:val="2"/>
          <w:sz w:val="24"/>
          <w:szCs w:val="24"/>
        </w:rPr>
        <w:t>560/2016</w:t>
      </w:r>
      <w:r w:rsidRPr="003E7C4F">
        <w:rPr>
          <w:rFonts w:ascii="Times New Roman" w:eastAsia="標楷體" w:hAnsi="Times New Roman" w:cs="Times New Roman"/>
          <w:kern w:val="2"/>
          <w:sz w:val="24"/>
          <w:szCs w:val="24"/>
        </w:rPr>
        <w:t>號案之合議庭裁判。</w:t>
      </w:r>
      <w:bookmarkStart w:id="0" w:name="_GoBack"/>
      <w:bookmarkEnd w:id="0"/>
    </w:p>
    <w:p w:rsidR="00B9398F" w:rsidRPr="003E7C4F" w:rsidRDefault="00B9398F" w:rsidP="005E3CB0">
      <w:pPr>
        <w:widowControl w:val="0"/>
        <w:spacing w:after="0" w:line="480" w:lineRule="exact"/>
        <w:ind w:firstLine="482"/>
        <w:jc w:val="both"/>
        <w:rPr>
          <w:rFonts w:ascii="Times New Roman" w:eastAsia="標楷體" w:hAnsi="Times New Roman" w:cs="Times New Roman"/>
          <w:kern w:val="2"/>
          <w:sz w:val="24"/>
          <w:szCs w:val="24"/>
        </w:rPr>
      </w:pPr>
    </w:p>
    <w:p w:rsidR="005E3CB0" w:rsidRPr="003E7C4F" w:rsidRDefault="005E3CB0" w:rsidP="005E3CB0">
      <w:pPr>
        <w:widowControl w:val="0"/>
        <w:spacing w:after="0" w:line="480" w:lineRule="exact"/>
        <w:ind w:firstLine="482"/>
        <w:rPr>
          <w:rFonts w:ascii="Times New Roman" w:eastAsia="標楷體" w:hAnsi="Times New Roman" w:cs="Times New Roman"/>
          <w:kern w:val="2"/>
          <w:sz w:val="24"/>
          <w:szCs w:val="24"/>
        </w:rPr>
      </w:pPr>
    </w:p>
    <w:p w:rsidR="005E3CB0" w:rsidRPr="003E7C4F" w:rsidRDefault="005E3CB0" w:rsidP="005E3CB0">
      <w:pPr>
        <w:widowControl w:val="0"/>
        <w:spacing w:after="0" w:line="480" w:lineRule="exact"/>
        <w:jc w:val="center"/>
        <w:rPr>
          <w:rFonts w:ascii="Times New Roman" w:eastAsia="標楷體" w:hAnsi="Times New Roman" w:cs="Times New Roman"/>
          <w:kern w:val="2"/>
          <w:sz w:val="24"/>
          <w:szCs w:val="24"/>
        </w:rPr>
      </w:pPr>
      <w:r w:rsidRPr="003E7C4F">
        <w:rPr>
          <w:rFonts w:ascii="Times New Roman" w:eastAsia="標楷體" w:hAnsi="Times New Roman" w:cs="Times New Roman"/>
          <w:kern w:val="2"/>
          <w:sz w:val="24"/>
          <w:szCs w:val="24"/>
        </w:rPr>
        <w:t>終審法院院長辦公室</w:t>
      </w:r>
    </w:p>
    <w:p w:rsidR="005E3CB0" w:rsidRPr="003E7C4F" w:rsidRDefault="005E3CB0" w:rsidP="005E3CB0">
      <w:pPr>
        <w:spacing w:after="0" w:line="480" w:lineRule="exact"/>
        <w:jc w:val="center"/>
        <w:rPr>
          <w:rFonts w:ascii="Times New Roman" w:eastAsia="標楷體" w:hAnsi="Times New Roman" w:cs="Times New Roman"/>
          <w:sz w:val="24"/>
          <w:szCs w:val="24"/>
        </w:rPr>
      </w:pPr>
      <w:r w:rsidRPr="003E7C4F">
        <w:rPr>
          <w:rFonts w:ascii="Times New Roman" w:eastAsia="標楷體" w:hAnsi="Times New Roman" w:cs="Times New Roman"/>
          <w:kern w:val="2"/>
          <w:sz w:val="24"/>
          <w:szCs w:val="24"/>
        </w:rPr>
        <w:t>2018</w:t>
      </w:r>
      <w:r w:rsidRPr="003E7C4F">
        <w:rPr>
          <w:rFonts w:ascii="Times New Roman" w:eastAsia="標楷體" w:hAnsi="Times New Roman" w:cs="Times New Roman"/>
          <w:kern w:val="2"/>
          <w:sz w:val="24"/>
          <w:szCs w:val="24"/>
        </w:rPr>
        <w:t>年</w:t>
      </w:r>
      <w:r w:rsidR="001A0478" w:rsidRPr="003E7C4F">
        <w:rPr>
          <w:rFonts w:ascii="Times New Roman" w:eastAsia="標楷體" w:hAnsi="Times New Roman" w:cs="Times New Roman"/>
          <w:kern w:val="2"/>
          <w:sz w:val="24"/>
          <w:szCs w:val="24"/>
        </w:rPr>
        <w:t>1</w:t>
      </w:r>
      <w:r w:rsidRPr="003E7C4F">
        <w:rPr>
          <w:rFonts w:ascii="Times New Roman" w:eastAsia="標楷體" w:hAnsi="Times New Roman" w:cs="Times New Roman"/>
          <w:kern w:val="2"/>
          <w:sz w:val="24"/>
          <w:szCs w:val="24"/>
        </w:rPr>
        <w:t>月</w:t>
      </w:r>
      <w:r w:rsidR="0014358A">
        <w:rPr>
          <w:rFonts w:ascii="Times New Roman" w:eastAsia="標楷體" w:hAnsi="Times New Roman" w:cs="Times New Roman" w:hint="eastAsia"/>
          <w:kern w:val="2"/>
          <w:sz w:val="24"/>
          <w:szCs w:val="24"/>
        </w:rPr>
        <w:t>15</w:t>
      </w:r>
      <w:r w:rsidRPr="003E7C4F">
        <w:rPr>
          <w:rFonts w:ascii="Times New Roman" w:eastAsia="標楷體" w:hAnsi="Times New Roman" w:cs="Times New Roman"/>
          <w:kern w:val="2"/>
          <w:sz w:val="24"/>
          <w:szCs w:val="24"/>
        </w:rPr>
        <w:t>日</w:t>
      </w:r>
    </w:p>
    <w:p w:rsidR="00D54683" w:rsidRPr="003E7C4F" w:rsidRDefault="00D54683" w:rsidP="00615AFE">
      <w:pPr>
        <w:spacing w:after="0" w:line="480" w:lineRule="exact"/>
        <w:jc w:val="both"/>
        <w:rPr>
          <w:rFonts w:ascii="Times New Roman" w:eastAsia="標楷體" w:hAnsi="Times New Roman" w:cs="Times New Roman"/>
          <w:sz w:val="24"/>
          <w:szCs w:val="24"/>
        </w:rPr>
      </w:pPr>
    </w:p>
    <w:p w:rsidR="005F1264" w:rsidRPr="00350EEF" w:rsidRDefault="005F1264">
      <w:pPr>
        <w:rPr>
          <w:rFonts w:ascii="Times New Roman" w:eastAsia="標楷體" w:hAnsi="Times New Roman" w:cs="Times New Roman"/>
        </w:rPr>
      </w:pPr>
    </w:p>
    <w:sectPr w:rsidR="005F1264" w:rsidRPr="00350EEF" w:rsidSect="00BC4D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04" w:rsidRDefault="00286D04" w:rsidP="006D56C2">
      <w:pPr>
        <w:spacing w:after="0" w:line="240" w:lineRule="auto"/>
      </w:pPr>
      <w:r>
        <w:separator/>
      </w:r>
    </w:p>
  </w:endnote>
  <w:endnote w:type="continuationSeparator" w:id="0">
    <w:p w:rsidR="00286D04" w:rsidRDefault="00286D04" w:rsidP="006D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04" w:rsidRDefault="00286D04" w:rsidP="006D56C2">
      <w:pPr>
        <w:spacing w:after="0" w:line="240" w:lineRule="auto"/>
      </w:pPr>
      <w:r>
        <w:separator/>
      </w:r>
    </w:p>
  </w:footnote>
  <w:footnote w:type="continuationSeparator" w:id="0">
    <w:p w:rsidR="00286D04" w:rsidRDefault="00286D04" w:rsidP="006D5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41"/>
    <w:rsid w:val="00001C5D"/>
    <w:rsid w:val="00095862"/>
    <w:rsid w:val="0014358A"/>
    <w:rsid w:val="00152DC3"/>
    <w:rsid w:val="00163741"/>
    <w:rsid w:val="00166EF0"/>
    <w:rsid w:val="001A0478"/>
    <w:rsid w:val="001D75F7"/>
    <w:rsid w:val="001E222B"/>
    <w:rsid w:val="001F217D"/>
    <w:rsid w:val="002036C6"/>
    <w:rsid w:val="0022738D"/>
    <w:rsid w:val="00286D04"/>
    <w:rsid w:val="00332BE6"/>
    <w:rsid w:val="00350EEF"/>
    <w:rsid w:val="003A0165"/>
    <w:rsid w:val="003E7C4F"/>
    <w:rsid w:val="004943C7"/>
    <w:rsid w:val="004F0E8D"/>
    <w:rsid w:val="00536067"/>
    <w:rsid w:val="005A09F7"/>
    <w:rsid w:val="005C76E8"/>
    <w:rsid w:val="005E350A"/>
    <w:rsid w:val="005E3CB0"/>
    <w:rsid w:val="005F1264"/>
    <w:rsid w:val="00615AFE"/>
    <w:rsid w:val="00680CCC"/>
    <w:rsid w:val="006D56C2"/>
    <w:rsid w:val="00770955"/>
    <w:rsid w:val="007D2439"/>
    <w:rsid w:val="00807322"/>
    <w:rsid w:val="008D5DEC"/>
    <w:rsid w:val="00A27DF2"/>
    <w:rsid w:val="00B9398F"/>
    <w:rsid w:val="00BC4D23"/>
    <w:rsid w:val="00BE0886"/>
    <w:rsid w:val="00C64E3E"/>
    <w:rsid w:val="00D54683"/>
    <w:rsid w:val="00D761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41"/>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615AFE"/>
    <w:pPr>
      <w:widowControl w:val="0"/>
      <w:autoSpaceDE w:val="0"/>
      <w:autoSpaceDN w:val="0"/>
      <w:adjustRightInd w:val="0"/>
    </w:pPr>
    <w:rPr>
      <w:rFonts w:ascii="Times New Roman" w:hAnsi="Times New Roman" w:cs="Times New Roman"/>
      <w:kern w:val="0"/>
      <w:szCs w:val="24"/>
      <w:lang w:eastAsia="zh-CN"/>
    </w:rPr>
  </w:style>
  <w:style w:type="paragraph" w:styleId="a3">
    <w:name w:val="header"/>
    <w:basedOn w:val="a"/>
    <w:link w:val="a4"/>
    <w:uiPriority w:val="99"/>
    <w:unhideWhenUsed/>
    <w:rsid w:val="006D56C2"/>
    <w:pPr>
      <w:tabs>
        <w:tab w:val="center" w:pos="4153"/>
        <w:tab w:val="right" w:pos="8306"/>
      </w:tabs>
      <w:snapToGrid w:val="0"/>
    </w:pPr>
    <w:rPr>
      <w:sz w:val="20"/>
      <w:szCs w:val="20"/>
    </w:rPr>
  </w:style>
  <w:style w:type="character" w:customStyle="1" w:styleId="a4">
    <w:name w:val="頁首 字元"/>
    <w:basedOn w:val="a0"/>
    <w:link w:val="a3"/>
    <w:uiPriority w:val="99"/>
    <w:rsid w:val="006D56C2"/>
    <w:rPr>
      <w:kern w:val="0"/>
      <w:sz w:val="20"/>
      <w:szCs w:val="20"/>
    </w:rPr>
  </w:style>
  <w:style w:type="paragraph" w:styleId="a5">
    <w:name w:val="footer"/>
    <w:basedOn w:val="a"/>
    <w:link w:val="a6"/>
    <w:uiPriority w:val="99"/>
    <w:unhideWhenUsed/>
    <w:rsid w:val="006D56C2"/>
    <w:pPr>
      <w:tabs>
        <w:tab w:val="center" w:pos="4153"/>
        <w:tab w:val="right" w:pos="8306"/>
      </w:tabs>
      <w:snapToGrid w:val="0"/>
    </w:pPr>
    <w:rPr>
      <w:sz w:val="20"/>
      <w:szCs w:val="20"/>
    </w:rPr>
  </w:style>
  <w:style w:type="character" w:customStyle="1" w:styleId="a6">
    <w:name w:val="頁尾 字元"/>
    <w:basedOn w:val="a0"/>
    <w:link w:val="a5"/>
    <w:uiPriority w:val="99"/>
    <w:rsid w:val="006D56C2"/>
    <w:rPr>
      <w:kern w:val="0"/>
      <w:sz w:val="20"/>
      <w:szCs w:val="20"/>
    </w:rPr>
  </w:style>
  <w:style w:type="paragraph" w:styleId="a7">
    <w:name w:val="Balloon Text"/>
    <w:basedOn w:val="a"/>
    <w:link w:val="a8"/>
    <w:uiPriority w:val="99"/>
    <w:semiHidden/>
    <w:unhideWhenUsed/>
    <w:rsid w:val="00B9398F"/>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98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41"/>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615AFE"/>
    <w:pPr>
      <w:widowControl w:val="0"/>
      <w:autoSpaceDE w:val="0"/>
      <w:autoSpaceDN w:val="0"/>
      <w:adjustRightInd w:val="0"/>
    </w:pPr>
    <w:rPr>
      <w:rFonts w:ascii="Times New Roman" w:hAnsi="Times New Roman" w:cs="Times New Roman"/>
      <w:kern w:val="0"/>
      <w:szCs w:val="24"/>
      <w:lang w:eastAsia="zh-CN"/>
    </w:rPr>
  </w:style>
  <w:style w:type="paragraph" w:styleId="a3">
    <w:name w:val="header"/>
    <w:basedOn w:val="a"/>
    <w:link w:val="a4"/>
    <w:uiPriority w:val="99"/>
    <w:unhideWhenUsed/>
    <w:rsid w:val="006D56C2"/>
    <w:pPr>
      <w:tabs>
        <w:tab w:val="center" w:pos="4153"/>
        <w:tab w:val="right" w:pos="8306"/>
      </w:tabs>
      <w:snapToGrid w:val="0"/>
    </w:pPr>
    <w:rPr>
      <w:sz w:val="20"/>
      <w:szCs w:val="20"/>
    </w:rPr>
  </w:style>
  <w:style w:type="character" w:customStyle="1" w:styleId="a4">
    <w:name w:val="頁首 字元"/>
    <w:basedOn w:val="a0"/>
    <w:link w:val="a3"/>
    <w:uiPriority w:val="99"/>
    <w:rsid w:val="006D56C2"/>
    <w:rPr>
      <w:kern w:val="0"/>
      <w:sz w:val="20"/>
      <w:szCs w:val="20"/>
    </w:rPr>
  </w:style>
  <w:style w:type="paragraph" w:styleId="a5">
    <w:name w:val="footer"/>
    <w:basedOn w:val="a"/>
    <w:link w:val="a6"/>
    <w:uiPriority w:val="99"/>
    <w:unhideWhenUsed/>
    <w:rsid w:val="006D56C2"/>
    <w:pPr>
      <w:tabs>
        <w:tab w:val="center" w:pos="4153"/>
        <w:tab w:val="right" w:pos="8306"/>
      </w:tabs>
      <w:snapToGrid w:val="0"/>
    </w:pPr>
    <w:rPr>
      <w:sz w:val="20"/>
      <w:szCs w:val="20"/>
    </w:rPr>
  </w:style>
  <w:style w:type="character" w:customStyle="1" w:styleId="a6">
    <w:name w:val="頁尾 字元"/>
    <w:basedOn w:val="a0"/>
    <w:link w:val="a5"/>
    <w:uiPriority w:val="99"/>
    <w:rsid w:val="006D56C2"/>
    <w:rPr>
      <w:kern w:val="0"/>
      <w:sz w:val="20"/>
      <w:szCs w:val="20"/>
    </w:rPr>
  </w:style>
  <w:style w:type="paragraph" w:styleId="a7">
    <w:name w:val="Balloon Text"/>
    <w:basedOn w:val="a"/>
    <w:link w:val="a8"/>
    <w:uiPriority w:val="99"/>
    <w:semiHidden/>
    <w:unhideWhenUsed/>
    <w:rsid w:val="00B9398F"/>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98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Kan Sut Kei</dc:creator>
  <cp:lastModifiedBy>Chan Sio San</cp:lastModifiedBy>
  <cp:revision>9</cp:revision>
  <cp:lastPrinted>2017-12-29T04:01:00Z</cp:lastPrinted>
  <dcterms:created xsi:type="dcterms:W3CDTF">2018-01-02T10:10:00Z</dcterms:created>
  <dcterms:modified xsi:type="dcterms:W3CDTF">2018-01-15T10:28:00Z</dcterms:modified>
</cp:coreProperties>
</file>