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71" w:rsidRPr="00954F05" w:rsidRDefault="00E0777D" w:rsidP="0061525C">
      <w:pPr>
        <w:jc w:val="center"/>
        <w:rPr>
          <w:rStyle w:val="hps"/>
          <w:b/>
        </w:rPr>
      </w:pPr>
      <w:bookmarkStart w:id="0" w:name="_GoBack"/>
      <w:bookmarkEnd w:id="0"/>
      <w:r w:rsidRPr="00E0777D">
        <w:rPr>
          <w:rFonts w:hint="eastAsia"/>
          <w:b/>
        </w:rPr>
        <w:t xml:space="preserve">Macao Franchise Expo 2015 </w:t>
      </w:r>
      <w:r w:rsidR="00D776BB" w:rsidRPr="00E0777D">
        <w:rPr>
          <w:b/>
        </w:rPr>
        <w:t>(2015MFE)</w:t>
      </w:r>
      <w:r w:rsidR="00D776BB" w:rsidRPr="00E0777D">
        <w:rPr>
          <w:b/>
        </w:rPr>
        <w:br/>
        <w:t>"</w:t>
      </w:r>
      <w:r w:rsidRPr="00E0777D">
        <w:rPr>
          <w:b/>
        </w:rPr>
        <w:t xml:space="preserve"> Forum on Chain and Franchise Business Opportunities of International Brands </w:t>
      </w:r>
      <w:r w:rsidR="00D776BB" w:rsidRPr="00E0777D">
        <w:rPr>
          <w:b/>
        </w:rPr>
        <w:t>"</w:t>
      </w:r>
      <w:r w:rsidR="00D776BB" w:rsidRPr="00E0777D">
        <w:rPr>
          <w:b/>
        </w:rPr>
        <w:br/>
      </w:r>
      <w:r w:rsidR="00D776BB" w:rsidRPr="00954F05">
        <w:rPr>
          <w:rStyle w:val="hps"/>
          <w:b/>
        </w:rPr>
        <w:t>Press release</w:t>
      </w:r>
      <w:r w:rsidR="00D776BB" w:rsidRPr="00954F05">
        <w:rPr>
          <w:b/>
        </w:rPr>
        <w:br/>
      </w:r>
      <w:r w:rsidR="00D776BB" w:rsidRPr="00954F05">
        <w:rPr>
          <w:rStyle w:val="hps"/>
          <w:b/>
        </w:rPr>
        <w:t>2015-07-03</w:t>
      </w:r>
    </w:p>
    <w:p w:rsidR="00D776BB" w:rsidRDefault="00D776BB">
      <w:pPr>
        <w:rPr>
          <w:rStyle w:val="hps"/>
        </w:rPr>
      </w:pPr>
    </w:p>
    <w:p w:rsidR="00C60909" w:rsidRPr="00C60909" w:rsidRDefault="009B6FDC" w:rsidP="00C60909">
      <w:r>
        <w:t>T</w:t>
      </w:r>
      <w:r w:rsidR="00C60909" w:rsidRPr="00C60909">
        <w:rPr>
          <w:rFonts w:hint="eastAsia"/>
        </w:rPr>
        <w:t>he</w:t>
      </w:r>
      <w:r w:rsidR="00C60909" w:rsidRPr="00C60909">
        <w:rPr>
          <w:rFonts w:hint="eastAsia"/>
        </w:rPr>
        <w:t>“</w:t>
      </w:r>
      <w:r w:rsidR="00C60909" w:rsidRPr="00C60909">
        <w:t xml:space="preserve">Forum on Chain and Franchise Business Opportunities of </w:t>
      </w:r>
      <w:r w:rsidR="00C60909" w:rsidRPr="00E0777D">
        <w:t>International Brands”</w:t>
      </w:r>
      <w:r w:rsidR="00C60909" w:rsidRPr="00E0777D">
        <w:rPr>
          <w:rFonts w:hint="eastAsia"/>
        </w:rPr>
        <w:t xml:space="preserve"> will </w:t>
      </w:r>
      <w:r w:rsidR="00C60909" w:rsidRPr="00E0777D">
        <w:t>be held on 3 July</w:t>
      </w:r>
      <w:r w:rsidR="00C60909" w:rsidRPr="00E0777D">
        <w:rPr>
          <w:rFonts w:hint="eastAsia"/>
        </w:rPr>
        <w:t xml:space="preserve"> 2015</w:t>
      </w:r>
      <w:r w:rsidR="00BC1844">
        <w:t>, on the opening day of 2015MFE,</w:t>
      </w:r>
      <w:r w:rsidR="00E0777D" w:rsidRPr="00E0777D">
        <w:rPr>
          <w:rFonts w:hint="eastAsia"/>
        </w:rPr>
        <w:t xml:space="preserve"> </w:t>
      </w:r>
      <w:r w:rsidR="00E0777D" w:rsidRPr="00E0777D">
        <w:t xml:space="preserve">at </w:t>
      </w:r>
      <w:r w:rsidR="00445113" w:rsidRPr="00E0777D">
        <w:rPr>
          <w:rFonts w:hint="eastAsia"/>
        </w:rPr>
        <w:t>Naples Room</w:t>
      </w:r>
      <w:r w:rsidR="00445113">
        <w:rPr>
          <w:rFonts w:hint="eastAsia"/>
          <w:lang w:eastAsia="zh-MO"/>
        </w:rPr>
        <w:t>,</w:t>
      </w:r>
      <w:r w:rsidR="00445113" w:rsidRPr="00E0777D">
        <w:t xml:space="preserve"> </w:t>
      </w:r>
      <w:r w:rsidR="00B97D36">
        <w:t>t</w:t>
      </w:r>
      <w:r w:rsidR="00B97D36" w:rsidRPr="00E0777D">
        <w:t xml:space="preserve">he </w:t>
      </w:r>
      <w:r w:rsidR="00E0777D" w:rsidRPr="00E0777D">
        <w:t>Venetian Macao</w:t>
      </w:r>
      <w:r w:rsidR="00445113">
        <w:rPr>
          <w:rFonts w:hint="eastAsia"/>
        </w:rPr>
        <w:t>-</w:t>
      </w:r>
      <w:r w:rsidR="00E0777D" w:rsidRPr="00E0777D">
        <w:t>Resort</w:t>
      </w:r>
      <w:r w:rsidR="00445113">
        <w:rPr>
          <w:rFonts w:hint="eastAsia"/>
        </w:rPr>
        <w:t>-</w:t>
      </w:r>
      <w:r w:rsidR="00E0777D" w:rsidRPr="00E0777D">
        <w:t>Hotel</w:t>
      </w:r>
      <w:r w:rsidR="00C60909" w:rsidRPr="00E0777D">
        <w:rPr>
          <w:rFonts w:hint="eastAsia"/>
        </w:rPr>
        <w:t xml:space="preserve">. </w:t>
      </w:r>
      <w:r w:rsidR="00203CC0">
        <w:t>The forum is held under the themes “</w:t>
      </w:r>
      <w:r w:rsidR="00203CC0" w:rsidRPr="00477C89">
        <w:t>Starting Business for International Market” and</w:t>
      </w:r>
      <w:r w:rsidR="00477C89" w:rsidRPr="00477C89">
        <w:t xml:space="preserve"> “Practicalities of Starting Franchising Business”</w:t>
      </w:r>
      <w:r>
        <w:t>.</w:t>
      </w:r>
      <w:r w:rsidR="00203CC0" w:rsidRPr="00477C89">
        <w:t xml:space="preserve"> </w:t>
      </w:r>
      <w:r w:rsidR="00C60909" w:rsidRPr="00C60909">
        <w:t xml:space="preserve">Experts and senior management of international franchising associations and enterprises, as well as young entrepreneurs from </w:t>
      </w:r>
      <w:r w:rsidR="00477C89">
        <w:t>around the world</w:t>
      </w:r>
      <w:r w:rsidR="00C60909" w:rsidRPr="00C60909">
        <w:t xml:space="preserve"> are invited to share their experience and insights on </w:t>
      </w:r>
      <w:r w:rsidR="00203CC0">
        <w:t>start</w:t>
      </w:r>
      <w:r w:rsidR="00477C89">
        <w:t>ing</w:t>
      </w:r>
      <w:r w:rsidR="00203CC0">
        <w:t xml:space="preserve"> a</w:t>
      </w:r>
      <w:r w:rsidR="00C60909" w:rsidRPr="00C60909">
        <w:t xml:space="preserve"> </w:t>
      </w:r>
      <w:r w:rsidR="00203CC0" w:rsidRPr="00C60909">
        <w:t>franchis</w:t>
      </w:r>
      <w:r w:rsidR="00203CC0">
        <w:t>ing</w:t>
      </w:r>
      <w:r w:rsidR="00203CC0" w:rsidRPr="00C60909">
        <w:t xml:space="preserve"> </w:t>
      </w:r>
      <w:r w:rsidR="00C60909" w:rsidRPr="00C60909">
        <w:t>business</w:t>
      </w:r>
      <w:r w:rsidR="00BC1844">
        <w:t>.</w:t>
      </w:r>
      <w:r w:rsidR="00C60909" w:rsidRPr="00C60909">
        <w:t xml:space="preserve"> </w:t>
      </w:r>
      <w:r w:rsidR="00020ACA">
        <w:t xml:space="preserve">The </w:t>
      </w:r>
      <w:r>
        <w:t>F</w:t>
      </w:r>
      <w:r w:rsidR="00020ACA">
        <w:t>or</w:t>
      </w:r>
      <w:r>
        <w:t>u</w:t>
      </w:r>
      <w:r w:rsidR="00020ACA">
        <w:t>m aims to</w:t>
      </w:r>
      <w:r>
        <w:t xml:space="preserve"> encourage</w:t>
      </w:r>
      <w:r w:rsidR="00020ACA">
        <w:t xml:space="preserve"> local brands </w:t>
      </w:r>
      <w:r>
        <w:t xml:space="preserve">to </w:t>
      </w:r>
      <w:r w:rsidR="00020ACA">
        <w:t>go global, enable SMEs to enhance their brand images and promote corporate culture, and create more opportunities for young business starters.</w:t>
      </w:r>
    </w:p>
    <w:p w:rsidR="00D776BB" w:rsidRDefault="00D776BB">
      <w:pPr>
        <w:rPr>
          <w:lang w:val="en-US"/>
        </w:rPr>
      </w:pPr>
    </w:p>
    <w:p w:rsidR="00C60909" w:rsidRDefault="00D37C4C" w:rsidP="00C60909">
      <w:pPr>
        <w:rPr>
          <w:rStyle w:val="hps"/>
          <w:b/>
          <w:lang w:eastAsia="zh-MO"/>
        </w:rPr>
      </w:pPr>
      <w:r>
        <w:rPr>
          <w:rStyle w:val="hps"/>
          <w:rFonts w:hint="eastAsia"/>
          <w:b/>
          <w:lang w:eastAsia="zh-MO"/>
        </w:rPr>
        <w:t xml:space="preserve">Starting </w:t>
      </w:r>
      <w:r>
        <w:rPr>
          <w:rStyle w:val="hps"/>
          <w:b/>
          <w:lang w:eastAsia="zh-MO"/>
        </w:rPr>
        <w:t>Business</w:t>
      </w:r>
      <w:r>
        <w:rPr>
          <w:rStyle w:val="hps"/>
          <w:rFonts w:hint="eastAsia"/>
          <w:b/>
          <w:lang w:eastAsia="zh-MO"/>
        </w:rPr>
        <w:t xml:space="preserve"> for International Market</w:t>
      </w:r>
    </w:p>
    <w:p w:rsidR="00D776BB" w:rsidRPr="00C60909" w:rsidRDefault="00C60909" w:rsidP="00C60909">
      <w:r w:rsidRPr="00C60909">
        <w:t xml:space="preserve">The Forum will be divided into two sessions. The first session </w:t>
      </w:r>
      <w:r w:rsidRPr="00C60909">
        <w:rPr>
          <w:rFonts w:hint="eastAsia"/>
        </w:rPr>
        <w:t xml:space="preserve">is </w:t>
      </w:r>
      <w:r w:rsidRPr="00C60909">
        <w:t xml:space="preserve">chaired by </w:t>
      </w:r>
      <w:r w:rsidR="00C80101" w:rsidRPr="00C60909">
        <w:t>Mr. Kevin Ho, Vice Chairman of the Council Board of Macao International Brand Enterprise Commercial Association</w:t>
      </w:r>
      <w:proofErr w:type="gramStart"/>
      <w:r w:rsidR="00C80101" w:rsidRPr="00C60909">
        <w:rPr>
          <w:rFonts w:hint="eastAsia"/>
        </w:rPr>
        <w:t>.</w:t>
      </w:r>
      <w:r w:rsidRPr="00C60909">
        <w:rPr>
          <w:rFonts w:hint="eastAsia"/>
        </w:rPr>
        <w:t>.</w:t>
      </w:r>
      <w:proofErr w:type="gramEnd"/>
      <w:r w:rsidRPr="00C60909">
        <w:t xml:space="preserve"> </w:t>
      </w:r>
      <w:r w:rsidRPr="00C60909">
        <w:rPr>
          <w:rFonts w:hint="eastAsia"/>
        </w:rPr>
        <w:t xml:space="preserve">He </w:t>
      </w:r>
      <w:r w:rsidRPr="00C60909">
        <w:t xml:space="preserve">will hold a discussion with industry association leaders </w:t>
      </w:r>
      <w:r w:rsidRPr="00C60909">
        <w:rPr>
          <w:rFonts w:hint="eastAsia"/>
        </w:rPr>
        <w:t xml:space="preserve">from </w:t>
      </w:r>
      <w:r w:rsidRPr="00C60909">
        <w:t xml:space="preserve">Japan, Portugal, South Korea, </w:t>
      </w:r>
      <w:r w:rsidR="00C80101">
        <w:rPr>
          <w:rFonts w:hint="eastAsia"/>
        </w:rPr>
        <w:t xml:space="preserve">Taiwan, </w:t>
      </w:r>
      <w:r w:rsidRPr="00C60909">
        <w:t>as well as</w:t>
      </w:r>
      <w:r w:rsidRPr="00C60909">
        <w:rPr>
          <w:rFonts w:hint="eastAsia"/>
        </w:rPr>
        <w:t xml:space="preserve"> the </w:t>
      </w:r>
      <w:r w:rsidRPr="00C60909">
        <w:t xml:space="preserve">Marketing Director </w:t>
      </w:r>
      <w:r w:rsidRPr="00C60909">
        <w:rPr>
          <w:rFonts w:hint="eastAsia"/>
        </w:rPr>
        <w:t xml:space="preserve">of </w:t>
      </w:r>
      <w:proofErr w:type="spellStart"/>
      <w:r w:rsidRPr="00C60909">
        <w:t>Délifrance</w:t>
      </w:r>
      <w:proofErr w:type="spellEnd"/>
      <w:r w:rsidRPr="00C60909">
        <w:t>,</w:t>
      </w:r>
      <w:r w:rsidRPr="00C60909">
        <w:rPr>
          <w:rFonts w:hint="eastAsia"/>
        </w:rPr>
        <w:t xml:space="preserve"> the </w:t>
      </w:r>
      <w:r w:rsidRPr="00C60909">
        <w:t>well-known chain restaurant, to share brand development process and their entrepreneurial strategies.</w:t>
      </w:r>
    </w:p>
    <w:p w:rsidR="00D776BB" w:rsidRPr="00C60909" w:rsidRDefault="00D776BB" w:rsidP="00C60909"/>
    <w:p w:rsidR="00C60909" w:rsidRDefault="00D37C4C" w:rsidP="00C60909">
      <w:pPr>
        <w:rPr>
          <w:rStyle w:val="hps"/>
          <w:b/>
          <w:lang w:eastAsia="zh-MO"/>
        </w:rPr>
      </w:pPr>
      <w:r>
        <w:rPr>
          <w:rStyle w:val="hps"/>
          <w:b/>
          <w:lang w:eastAsia="zh-MO"/>
        </w:rPr>
        <w:t>Practicalities</w:t>
      </w:r>
      <w:r>
        <w:rPr>
          <w:rStyle w:val="hps"/>
          <w:rFonts w:hint="eastAsia"/>
          <w:b/>
          <w:lang w:eastAsia="zh-MO"/>
        </w:rPr>
        <w:t xml:space="preserve"> of Starting </w:t>
      </w:r>
      <w:r>
        <w:rPr>
          <w:rStyle w:val="hps"/>
          <w:b/>
          <w:lang w:eastAsia="zh-MO"/>
        </w:rPr>
        <w:t>Franchising</w:t>
      </w:r>
      <w:r>
        <w:rPr>
          <w:rStyle w:val="hps"/>
          <w:rFonts w:hint="eastAsia"/>
          <w:b/>
          <w:lang w:eastAsia="zh-MO"/>
        </w:rPr>
        <w:t xml:space="preserve"> Business</w:t>
      </w:r>
    </w:p>
    <w:p w:rsidR="00C60909" w:rsidRPr="007876A5" w:rsidRDefault="00C60909" w:rsidP="00C60909">
      <w:pPr>
        <w:rPr>
          <w:sz w:val="22"/>
          <w:lang w:eastAsia="zh-MO"/>
        </w:rPr>
      </w:pPr>
      <w:r w:rsidRPr="00C60909">
        <w:rPr>
          <w:rFonts w:hint="eastAsia"/>
        </w:rPr>
        <w:t>T</w:t>
      </w:r>
      <w:r w:rsidRPr="00C60909">
        <w:t xml:space="preserve">he second session </w:t>
      </w:r>
      <w:r w:rsidRPr="00C60909">
        <w:rPr>
          <w:rFonts w:hint="eastAsia"/>
        </w:rPr>
        <w:t xml:space="preserve">is chaired by </w:t>
      </w:r>
      <w:r w:rsidRPr="00C60909">
        <w:t xml:space="preserve">Mr. </w:t>
      </w:r>
      <w:proofErr w:type="spellStart"/>
      <w:r w:rsidR="006C4CD2">
        <w:rPr>
          <w:rFonts w:hint="eastAsia"/>
        </w:rPr>
        <w:t>Jaman</w:t>
      </w:r>
      <w:proofErr w:type="spellEnd"/>
      <w:r w:rsidR="006C4CD2">
        <w:rPr>
          <w:rFonts w:hint="eastAsia"/>
        </w:rPr>
        <w:t xml:space="preserve"> </w:t>
      </w:r>
      <w:r w:rsidR="00C80101">
        <w:t>Wong</w:t>
      </w:r>
      <w:r w:rsidR="00C80101">
        <w:rPr>
          <w:rFonts w:hint="eastAsia"/>
        </w:rPr>
        <w:t xml:space="preserve">, </w:t>
      </w:r>
      <w:r w:rsidR="00C80101">
        <w:t>President</w:t>
      </w:r>
      <w:r w:rsidR="00C80101">
        <w:rPr>
          <w:rFonts w:hint="eastAsia"/>
        </w:rPr>
        <w:t xml:space="preserve"> of</w:t>
      </w:r>
      <w:r w:rsidR="00C80101">
        <w:t xml:space="preserve"> Macau Chain Stores and Franchise Association. </w:t>
      </w:r>
      <w:r w:rsidRPr="00C60909">
        <w:rPr>
          <w:rFonts w:hint="eastAsia"/>
        </w:rPr>
        <w:t>.</w:t>
      </w:r>
      <w:r w:rsidRPr="00C60909">
        <w:t xml:space="preserve"> </w:t>
      </w:r>
      <w:r w:rsidRPr="00C60909">
        <w:rPr>
          <w:rFonts w:hint="eastAsia"/>
        </w:rPr>
        <w:t xml:space="preserve">He will share </w:t>
      </w:r>
      <w:r w:rsidRPr="00C60909">
        <w:t>the success stories in franchising</w:t>
      </w:r>
      <w:r w:rsidRPr="00C60909">
        <w:rPr>
          <w:rFonts w:hint="eastAsia"/>
        </w:rPr>
        <w:t xml:space="preserve"> and </w:t>
      </w:r>
      <w:r w:rsidRPr="00C60909">
        <w:t>brand development with a number of local brand agents and young entrepreneurs</w:t>
      </w:r>
      <w:r w:rsidRPr="00C60909">
        <w:rPr>
          <w:rFonts w:hint="eastAsia"/>
        </w:rPr>
        <w:t xml:space="preserve">. </w:t>
      </w:r>
      <w:r w:rsidRPr="00C60909">
        <w:t xml:space="preserve">It will provide an interactive discussion platform for local young entrepreneurs and young business starters to explore business opportunities in Macao and how to reduce business risks </w:t>
      </w:r>
      <w:r w:rsidRPr="00C60909">
        <w:rPr>
          <w:rFonts w:hint="eastAsia"/>
        </w:rPr>
        <w:t xml:space="preserve">in </w:t>
      </w:r>
      <w:r w:rsidRPr="00C60909">
        <w:t>entrepreneurship.</w:t>
      </w:r>
    </w:p>
    <w:p w:rsidR="00D776BB" w:rsidRPr="00C60909" w:rsidRDefault="00D776BB">
      <w:pPr>
        <w:rPr>
          <w:rStyle w:val="hps"/>
        </w:rPr>
      </w:pPr>
    </w:p>
    <w:p w:rsidR="00D776BB" w:rsidRDefault="00C60909">
      <w:pPr>
        <w:rPr>
          <w:sz w:val="22"/>
          <w:lang w:eastAsia="zh-MO"/>
        </w:rPr>
      </w:pPr>
      <w:r w:rsidRPr="007876A5">
        <w:rPr>
          <w:sz w:val="22"/>
        </w:rPr>
        <w:t>The F</w:t>
      </w:r>
      <w:r w:rsidRPr="007876A5">
        <w:rPr>
          <w:rFonts w:hint="eastAsia"/>
          <w:sz w:val="22"/>
        </w:rPr>
        <w:t>orum</w:t>
      </w:r>
      <w:r w:rsidRPr="007876A5">
        <w:rPr>
          <w:sz w:val="22"/>
        </w:rPr>
        <w:t xml:space="preserve"> is conducted in Cantonese</w:t>
      </w:r>
      <w:r w:rsidRPr="007876A5">
        <w:rPr>
          <w:rFonts w:hint="eastAsia"/>
          <w:sz w:val="22"/>
        </w:rPr>
        <w:t>, English,</w:t>
      </w:r>
      <w:r w:rsidRPr="007876A5">
        <w:rPr>
          <w:sz w:val="22"/>
        </w:rPr>
        <w:t xml:space="preserve"> </w:t>
      </w:r>
      <w:r w:rsidRPr="007876A5">
        <w:rPr>
          <w:rFonts w:hint="eastAsia"/>
          <w:sz w:val="22"/>
        </w:rPr>
        <w:t>Mandarin, Japanese</w:t>
      </w:r>
      <w:r w:rsidRPr="007876A5">
        <w:rPr>
          <w:sz w:val="22"/>
        </w:rPr>
        <w:t>,</w:t>
      </w:r>
      <w:r w:rsidRPr="007876A5">
        <w:rPr>
          <w:rFonts w:hint="eastAsia"/>
          <w:sz w:val="22"/>
        </w:rPr>
        <w:t xml:space="preserve"> Korean and Portuguese with </w:t>
      </w:r>
      <w:r w:rsidRPr="007876A5">
        <w:rPr>
          <w:rFonts w:hint="eastAsia"/>
          <w:sz w:val="22"/>
          <w:lang w:eastAsia="zh-MO"/>
        </w:rPr>
        <w:t>simultaneous interpretation</w:t>
      </w:r>
      <w:r w:rsidRPr="007876A5">
        <w:rPr>
          <w:rFonts w:hint="eastAsia"/>
          <w:sz w:val="22"/>
        </w:rPr>
        <w:t xml:space="preserve"> service</w:t>
      </w:r>
      <w:r w:rsidRPr="007876A5">
        <w:rPr>
          <w:sz w:val="22"/>
        </w:rPr>
        <w:t xml:space="preserve">. All are welcome to participate (in particular young entrepreneurs and </w:t>
      </w:r>
      <w:r w:rsidRPr="007876A5">
        <w:rPr>
          <w:sz w:val="22"/>
          <w:lang w:eastAsia="zh-MO"/>
        </w:rPr>
        <w:t>young business starters</w:t>
      </w:r>
      <w:r w:rsidRPr="007876A5">
        <w:rPr>
          <w:sz w:val="22"/>
        </w:rPr>
        <w:t>)</w:t>
      </w:r>
      <w:r w:rsidRPr="007876A5">
        <w:rPr>
          <w:rFonts w:hint="eastAsia"/>
          <w:sz w:val="22"/>
          <w:lang w:eastAsia="zh-MO"/>
        </w:rPr>
        <w:t>.</w:t>
      </w:r>
      <w:r w:rsidRPr="007876A5">
        <w:rPr>
          <w:sz w:val="22"/>
        </w:rPr>
        <w:t xml:space="preserve"> </w:t>
      </w:r>
      <w:r w:rsidRPr="007876A5">
        <w:rPr>
          <w:rFonts w:hint="eastAsia"/>
          <w:sz w:val="22"/>
          <w:lang w:eastAsia="zh-MO"/>
        </w:rPr>
        <w:t xml:space="preserve">For registration and </w:t>
      </w:r>
      <w:r w:rsidRPr="007876A5">
        <w:rPr>
          <w:sz w:val="22"/>
        </w:rPr>
        <w:t>enquiries, please call: +853 87989</w:t>
      </w:r>
      <w:r w:rsidR="00D37C4C">
        <w:rPr>
          <w:rFonts w:hint="eastAsia"/>
          <w:sz w:val="22"/>
          <w:lang w:eastAsia="zh-MO"/>
        </w:rPr>
        <w:t xml:space="preserve"> </w:t>
      </w:r>
      <w:r w:rsidRPr="007876A5">
        <w:rPr>
          <w:sz w:val="22"/>
        </w:rPr>
        <w:t>127; fax: 2872</w:t>
      </w:r>
      <w:r w:rsidR="00D37C4C">
        <w:rPr>
          <w:rFonts w:hint="eastAsia"/>
          <w:sz w:val="22"/>
          <w:lang w:eastAsia="zh-MO"/>
        </w:rPr>
        <w:t xml:space="preserve"> </w:t>
      </w:r>
      <w:r w:rsidRPr="007876A5">
        <w:rPr>
          <w:sz w:val="22"/>
        </w:rPr>
        <w:t xml:space="preserve">8208; e-mail: </w:t>
      </w:r>
      <w:hyperlink r:id="rId7" w:history="1">
        <w:r w:rsidRPr="00F34445">
          <w:rPr>
            <w:rStyle w:val="a7"/>
            <w:sz w:val="22"/>
          </w:rPr>
          <w:t>ipimpcom@ipim.gov.mo</w:t>
        </w:r>
      </w:hyperlink>
      <w:r w:rsidRPr="007876A5">
        <w:rPr>
          <w:sz w:val="22"/>
        </w:rPr>
        <w:t>.</w:t>
      </w:r>
    </w:p>
    <w:p w:rsidR="00C60909" w:rsidRPr="00C60909" w:rsidRDefault="00C60909">
      <w:pPr>
        <w:rPr>
          <w:rStyle w:val="hps"/>
          <w:lang w:eastAsia="zh-MO"/>
        </w:rPr>
      </w:pPr>
    </w:p>
    <w:p w:rsidR="00D776BB" w:rsidRDefault="00D776BB">
      <w:pPr>
        <w:rPr>
          <w:lang w:eastAsia="zh-MO"/>
        </w:rPr>
      </w:pPr>
      <w:r>
        <w:rPr>
          <w:rStyle w:val="hps"/>
        </w:rPr>
        <w:t>For more</w:t>
      </w:r>
      <w:r>
        <w:t xml:space="preserve"> </w:t>
      </w:r>
      <w:r>
        <w:rPr>
          <w:rStyle w:val="hps"/>
        </w:rPr>
        <w:t>information on</w:t>
      </w:r>
      <w:r>
        <w:t xml:space="preserve"> </w:t>
      </w:r>
      <w:r>
        <w:rPr>
          <w:rStyle w:val="hps"/>
        </w:rPr>
        <w:t>guest speakers</w:t>
      </w:r>
      <w:r>
        <w:t xml:space="preserve"> </w:t>
      </w:r>
      <w:r>
        <w:rPr>
          <w:rStyle w:val="hps"/>
        </w:rPr>
        <w:t>and forum</w:t>
      </w:r>
      <w:r>
        <w:t xml:space="preserve"> </w:t>
      </w:r>
      <w:r>
        <w:rPr>
          <w:rStyle w:val="hps"/>
        </w:rPr>
        <w:t>schedule</w:t>
      </w:r>
      <w:r>
        <w:t xml:space="preserve">, </w:t>
      </w:r>
      <w:r>
        <w:rPr>
          <w:rStyle w:val="hps"/>
        </w:rPr>
        <w:t>please</w:t>
      </w:r>
      <w:r>
        <w:t xml:space="preserve"> </w:t>
      </w:r>
      <w:r>
        <w:rPr>
          <w:rStyle w:val="hps"/>
        </w:rPr>
        <w:t>visit the official</w:t>
      </w:r>
      <w:r>
        <w:t xml:space="preserve"> </w:t>
      </w:r>
      <w:r>
        <w:rPr>
          <w:rStyle w:val="hps"/>
        </w:rPr>
        <w:t>website</w:t>
      </w:r>
      <w:r>
        <w:t xml:space="preserve">: </w:t>
      </w:r>
      <w:hyperlink r:id="rId8" w:history="1">
        <w:r w:rsidR="00C60909" w:rsidRPr="00F34445">
          <w:rPr>
            <w:rStyle w:val="a7"/>
          </w:rPr>
          <w:t>http://www.mfe.mo/</w:t>
        </w:r>
      </w:hyperlink>
      <w:r>
        <w:t>.</w:t>
      </w:r>
      <w:r w:rsidR="00C60909">
        <w:rPr>
          <w:rFonts w:hint="eastAsia"/>
          <w:lang w:eastAsia="zh-MO"/>
        </w:rPr>
        <w:t xml:space="preserve"> </w:t>
      </w:r>
    </w:p>
    <w:sectPr w:rsidR="00D776BB" w:rsidSect="003B09EA"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1B" w:rsidRDefault="0090391B" w:rsidP="00D776BB">
      <w:r>
        <w:separator/>
      </w:r>
    </w:p>
  </w:endnote>
  <w:endnote w:type="continuationSeparator" w:id="0">
    <w:p w:rsidR="0090391B" w:rsidRDefault="0090391B" w:rsidP="00D7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1B" w:rsidRDefault="0090391B" w:rsidP="00D776BB">
      <w:r>
        <w:separator/>
      </w:r>
    </w:p>
  </w:footnote>
  <w:footnote w:type="continuationSeparator" w:id="0">
    <w:p w:rsidR="0090391B" w:rsidRDefault="0090391B" w:rsidP="00D7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BB"/>
    <w:rsid w:val="00020ACA"/>
    <w:rsid w:val="00136906"/>
    <w:rsid w:val="00154459"/>
    <w:rsid w:val="001C04C1"/>
    <w:rsid w:val="001C415F"/>
    <w:rsid w:val="001D113F"/>
    <w:rsid w:val="00203CC0"/>
    <w:rsid w:val="00294E57"/>
    <w:rsid w:val="002C7CEE"/>
    <w:rsid w:val="0033281B"/>
    <w:rsid w:val="00346BE7"/>
    <w:rsid w:val="003A18F2"/>
    <w:rsid w:val="003A4087"/>
    <w:rsid w:val="003B09EA"/>
    <w:rsid w:val="003F1C40"/>
    <w:rsid w:val="00445113"/>
    <w:rsid w:val="00477C89"/>
    <w:rsid w:val="00521A08"/>
    <w:rsid w:val="00537411"/>
    <w:rsid w:val="00552FAE"/>
    <w:rsid w:val="005863E0"/>
    <w:rsid w:val="005945EB"/>
    <w:rsid w:val="005A15E0"/>
    <w:rsid w:val="0061525C"/>
    <w:rsid w:val="00623CDC"/>
    <w:rsid w:val="006667EA"/>
    <w:rsid w:val="0067723D"/>
    <w:rsid w:val="006B2CA7"/>
    <w:rsid w:val="006C4CD2"/>
    <w:rsid w:val="006D7765"/>
    <w:rsid w:val="007746C0"/>
    <w:rsid w:val="00795920"/>
    <w:rsid w:val="007A7A67"/>
    <w:rsid w:val="007C446F"/>
    <w:rsid w:val="00840007"/>
    <w:rsid w:val="00894E5F"/>
    <w:rsid w:val="0090391B"/>
    <w:rsid w:val="00954F05"/>
    <w:rsid w:val="009B6FDC"/>
    <w:rsid w:val="009C674F"/>
    <w:rsid w:val="009E16CD"/>
    <w:rsid w:val="00A11DFD"/>
    <w:rsid w:val="00A30EA3"/>
    <w:rsid w:val="00A97362"/>
    <w:rsid w:val="00AD6E68"/>
    <w:rsid w:val="00B97D36"/>
    <w:rsid w:val="00BA6083"/>
    <w:rsid w:val="00BC1844"/>
    <w:rsid w:val="00BD6157"/>
    <w:rsid w:val="00C132E7"/>
    <w:rsid w:val="00C60909"/>
    <w:rsid w:val="00C80101"/>
    <w:rsid w:val="00C90FDA"/>
    <w:rsid w:val="00CD5B48"/>
    <w:rsid w:val="00CF0F8D"/>
    <w:rsid w:val="00CF48EB"/>
    <w:rsid w:val="00D0679C"/>
    <w:rsid w:val="00D15BAB"/>
    <w:rsid w:val="00D27FA6"/>
    <w:rsid w:val="00D37C4C"/>
    <w:rsid w:val="00D4419C"/>
    <w:rsid w:val="00D50BCE"/>
    <w:rsid w:val="00D534B6"/>
    <w:rsid w:val="00D776BB"/>
    <w:rsid w:val="00D81924"/>
    <w:rsid w:val="00E0777D"/>
    <w:rsid w:val="00E73C36"/>
    <w:rsid w:val="00E76504"/>
    <w:rsid w:val="00E7796D"/>
    <w:rsid w:val="00E8095F"/>
    <w:rsid w:val="00E8434D"/>
    <w:rsid w:val="00ED2F71"/>
    <w:rsid w:val="00F76210"/>
    <w:rsid w:val="00F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napToGrid w:val="0"/>
        <w:sz w:val="24"/>
        <w:szCs w:val="28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71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76BB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D77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76BB"/>
    <w:rPr>
      <w:sz w:val="20"/>
      <w:szCs w:val="20"/>
      <w:lang w:val="en-GB"/>
    </w:rPr>
  </w:style>
  <w:style w:type="character" w:customStyle="1" w:styleId="hps">
    <w:name w:val="hps"/>
    <w:basedOn w:val="a0"/>
    <w:rsid w:val="00D776BB"/>
  </w:style>
  <w:style w:type="character" w:customStyle="1" w:styleId="atn">
    <w:name w:val="atn"/>
    <w:basedOn w:val="a0"/>
    <w:rsid w:val="00D776BB"/>
  </w:style>
  <w:style w:type="character" w:customStyle="1" w:styleId="shorttext">
    <w:name w:val="short_text"/>
    <w:basedOn w:val="a0"/>
    <w:rsid w:val="003A4087"/>
  </w:style>
  <w:style w:type="character" w:styleId="a7">
    <w:name w:val="Hyperlink"/>
    <w:basedOn w:val="a0"/>
    <w:uiPriority w:val="99"/>
    <w:unhideWhenUsed/>
    <w:rsid w:val="00C6090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4CD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napToGrid w:val="0"/>
        <w:sz w:val="24"/>
        <w:szCs w:val="28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71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76BB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D77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76BB"/>
    <w:rPr>
      <w:sz w:val="20"/>
      <w:szCs w:val="20"/>
      <w:lang w:val="en-GB"/>
    </w:rPr>
  </w:style>
  <w:style w:type="character" w:customStyle="1" w:styleId="hps">
    <w:name w:val="hps"/>
    <w:basedOn w:val="a0"/>
    <w:rsid w:val="00D776BB"/>
  </w:style>
  <w:style w:type="character" w:customStyle="1" w:styleId="atn">
    <w:name w:val="atn"/>
    <w:basedOn w:val="a0"/>
    <w:rsid w:val="00D776BB"/>
  </w:style>
  <w:style w:type="character" w:customStyle="1" w:styleId="shorttext">
    <w:name w:val="short_text"/>
    <w:basedOn w:val="a0"/>
    <w:rsid w:val="003A4087"/>
  </w:style>
  <w:style w:type="character" w:styleId="a7">
    <w:name w:val="Hyperlink"/>
    <w:basedOn w:val="a0"/>
    <w:uiPriority w:val="99"/>
    <w:unhideWhenUsed/>
    <w:rsid w:val="00C6090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4CD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e.m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impcom@ipim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4</DocSecurity>
  <Lines>17</Lines>
  <Paragraphs>4</Paragraphs>
  <ScaleCrop>false</ScaleCrop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Kimberly Lou 盧琼燊</cp:lastModifiedBy>
  <cp:revision>2</cp:revision>
  <cp:lastPrinted>2015-06-25T10:53:00Z</cp:lastPrinted>
  <dcterms:created xsi:type="dcterms:W3CDTF">2015-06-25T12:19:00Z</dcterms:created>
  <dcterms:modified xsi:type="dcterms:W3CDTF">2015-06-25T12:19:00Z</dcterms:modified>
</cp:coreProperties>
</file>