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5E" w:rsidRPr="003F29A6" w:rsidRDefault="0021621C" w:rsidP="00AD42FB">
      <w:pPr>
        <w:jc w:val="center"/>
        <w:rPr>
          <w:rFonts w:ascii="Times New Roman" w:hAnsi="Times New Roman" w:cs="Times New Roman"/>
          <w:b/>
          <w:lang w:val="pt-PT"/>
        </w:rPr>
      </w:pPr>
      <w:r w:rsidRPr="003F29A6">
        <w:rPr>
          <w:rFonts w:ascii="Times New Roman" w:hAnsi="Times New Roman" w:cs="Times New Roman"/>
          <w:b/>
          <w:lang w:val="pt-PT"/>
        </w:rPr>
        <w:t>Obra de remodelação das instalações do Centro de Formação Jurídica e Judiciária situadas nos 18º e 19º andares do Edifício Banco Luso Internacional</w:t>
      </w:r>
    </w:p>
    <w:p w:rsidR="0021621C" w:rsidRPr="003F29A6" w:rsidRDefault="00E85FB8" w:rsidP="00AD42FB">
      <w:pPr>
        <w:jc w:val="center"/>
        <w:rPr>
          <w:rFonts w:ascii="Times New Roman" w:hAnsi="Times New Roman" w:cs="Times New Roman"/>
          <w:b/>
          <w:lang w:val="pt-PT"/>
        </w:rPr>
      </w:pPr>
      <w:r w:rsidRPr="003F29A6">
        <w:rPr>
          <w:rFonts w:ascii="Times New Roman" w:hAnsi="Times New Roman" w:cs="Times New Roman"/>
          <w:b/>
          <w:lang w:val="pt-PT"/>
        </w:rPr>
        <w:t>Abertura das propostas do concurso público</w:t>
      </w:r>
    </w:p>
    <w:p w:rsidR="004E3B96" w:rsidRPr="003F29A6" w:rsidRDefault="004E3B96" w:rsidP="00AD42FB">
      <w:pPr>
        <w:jc w:val="center"/>
        <w:rPr>
          <w:rFonts w:ascii="Times New Roman" w:hAnsi="Times New Roman" w:cs="Times New Roman"/>
          <w:b/>
          <w:lang w:val="pt-PT"/>
        </w:rPr>
      </w:pPr>
      <w:r w:rsidRPr="003F29A6">
        <w:rPr>
          <w:rFonts w:ascii="Times New Roman" w:hAnsi="Times New Roman" w:cs="Times New Roman"/>
          <w:b/>
          <w:lang w:val="pt-PT"/>
        </w:rPr>
        <w:t>Fonte: Direcção dos Serviços de Solos, Obras Públicas e Transportes</w:t>
      </w:r>
    </w:p>
    <w:p w:rsidR="0021621C" w:rsidRPr="003F29A6" w:rsidRDefault="004E3B96" w:rsidP="00AD42FB">
      <w:pPr>
        <w:jc w:val="center"/>
        <w:rPr>
          <w:rFonts w:ascii="Times New Roman" w:hAnsi="Times New Roman" w:cs="Times New Roman"/>
          <w:b/>
          <w:lang w:val="pt-PT"/>
        </w:rPr>
      </w:pPr>
      <w:r w:rsidRPr="003F29A6">
        <w:rPr>
          <w:rFonts w:ascii="Times New Roman" w:hAnsi="Times New Roman" w:cs="Times New Roman"/>
          <w:b/>
          <w:lang w:val="pt-PT"/>
        </w:rPr>
        <w:t>Data: 24.05.2018</w:t>
      </w:r>
    </w:p>
    <w:p w:rsidR="003F29A6" w:rsidRDefault="003F29A6" w:rsidP="00AD42FB">
      <w:pPr>
        <w:spacing w:line="360" w:lineRule="auto"/>
        <w:ind w:firstLine="480"/>
        <w:jc w:val="both"/>
        <w:rPr>
          <w:rFonts w:ascii="Times New Roman" w:hAnsi="Times New Roman" w:cs="Times New Roman"/>
          <w:lang w:val="pt-PT"/>
        </w:rPr>
      </w:pPr>
    </w:p>
    <w:p w:rsidR="004E3B96" w:rsidRDefault="00E85FB8" w:rsidP="00AD42FB">
      <w:pPr>
        <w:spacing w:line="360" w:lineRule="auto"/>
        <w:ind w:firstLine="48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A abertura das propostas</w:t>
      </w:r>
      <w:r w:rsidR="004E3B96">
        <w:rPr>
          <w:rFonts w:ascii="Times New Roman" w:hAnsi="Times New Roman" w:cs="Times New Roman"/>
          <w:lang w:val="pt-PT"/>
        </w:rPr>
        <w:t xml:space="preserve"> </w:t>
      </w:r>
      <w:r w:rsidR="00AE6A47">
        <w:rPr>
          <w:rFonts w:ascii="Times New Roman" w:hAnsi="Times New Roman" w:cs="Times New Roman"/>
          <w:lang w:val="pt-PT"/>
        </w:rPr>
        <w:t xml:space="preserve">do concurso </w:t>
      </w:r>
      <w:r>
        <w:rPr>
          <w:rFonts w:ascii="Times New Roman" w:hAnsi="Times New Roman" w:cs="Times New Roman"/>
          <w:lang w:val="pt-PT"/>
        </w:rPr>
        <w:t xml:space="preserve">público </w:t>
      </w:r>
      <w:r w:rsidR="00AE6A47">
        <w:rPr>
          <w:rFonts w:ascii="Times New Roman" w:hAnsi="Times New Roman" w:cs="Times New Roman"/>
          <w:lang w:val="pt-PT"/>
        </w:rPr>
        <w:t>da</w:t>
      </w:r>
      <w:r w:rsidR="004E3B96">
        <w:rPr>
          <w:rFonts w:ascii="Times New Roman" w:hAnsi="Times New Roman" w:cs="Times New Roman"/>
          <w:lang w:val="pt-PT"/>
        </w:rPr>
        <w:t xml:space="preserve"> “Obra de remodelação das instalações do Centro de Formação Jurídica e Judic</w:t>
      </w:r>
      <w:r w:rsidR="004E3B96" w:rsidRPr="004E3B96">
        <w:rPr>
          <w:rFonts w:ascii="Times New Roman" w:hAnsi="Times New Roman" w:cs="Times New Roman"/>
          <w:lang w:val="pt-PT"/>
        </w:rPr>
        <w:t>iária situ</w:t>
      </w:r>
      <w:r w:rsidR="00AE6A47">
        <w:rPr>
          <w:rFonts w:ascii="Times New Roman" w:hAnsi="Times New Roman" w:cs="Times New Roman"/>
          <w:lang w:val="pt-PT"/>
        </w:rPr>
        <w:t>ad</w:t>
      </w:r>
      <w:r w:rsidR="004E3B96" w:rsidRPr="004E3B96">
        <w:rPr>
          <w:rFonts w:ascii="Times New Roman" w:hAnsi="Times New Roman" w:cs="Times New Roman"/>
          <w:lang w:val="pt-PT"/>
        </w:rPr>
        <w:t>as nos 18º e 19º andares do Edifício Banco Luso Internacional” realizou-se hoje (dia 24 de Maio). A Direcção dos Serviços de Solos, Obras Públicas e Transportes (adiante designada por “DSSOPT”)</w:t>
      </w:r>
      <w:r w:rsidR="004E3B96">
        <w:rPr>
          <w:rFonts w:ascii="Times New Roman" w:hAnsi="Times New Roman" w:cs="Times New Roman"/>
          <w:lang w:val="pt-PT"/>
        </w:rPr>
        <w:t xml:space="preserve"> recebeu um total de </w:t>
      </w:r>
      <w:r w:rsidR="00516B15">
        <w:rPr>
          <w:rFonts w:ascii="Times New Roman" w:hAnsi="Times New Roman" w:cs="Times New Roman"/>
          <w:lang w:val="pt-PT"/>
        </w:rPr>
        <w:t>28</w:t>
      </w:r>
      <w:r w:rsidR="004E3B96">
        <w:rPr>
          <w:rFonts w:ascii="Times New Roman" w:hAnsi="Times New Roman" w:cs="Times New Roman"/>
          <w:lang w:val="pt-PT"/>
        </w:rPr>
        <w:t xml:space="preserve"> propostas, </w:t>
      </w:r>
      <w:r w:rsidR="00DF26B0">
        <w:rPr>
          <w:rFonts w:ascii="Times New Roman" w:hAnsi="Times New Roman" w:cs="Times New Roman"/>
          <w:lang w:val="pt-PT"/>
        </w:rPr>
        <w:t xml:space="preserve">tendo sido </w:t>
      </w:r>
      <w:r w:rsidR="004E3B96">
        <w:rPr>
          <w:rFonts w:ascii="Times New Roman" w:hAnsi="Times New Roman" w:cs="Times New Roman"/>
          <w:lang w:val="pt-PT"/>
        </w:rPr>
        <w:t xml:space="preserve">admitidas </w:t>
      </w:r>
      <w:r w:rsidR="00516B15">
        <w:rPr>
          <w:rFonts w:ascii="Times New Roman" w:hAnsi="Times New Roman" w:cs="Times New Roman"/>
          <w:lang w:val="pt-PT"/>
        </w:rPr>
        <w:t>2</w:t>
      </w:r>
      <w:r w:rsidR="00F867D9">
        <w:rPr>
          <w:rFonts w:ascii="Times New Roman" w:hAnsi="Times New Roman" w:cs="Times New Roman"/>
          <w:lang w:val="pt-PT"/>
        </w:rPr>
        <w:t>5</w:t>
      </w:r>
      <w:r w:rsidR="00DF26B0">
        <w:rPr>
          <w:rFonts w:ascii="Times New Roman" w:hAnsi="Times New Roman" w:cs="Times New Roman"/>
          <w:lang w:val="pt-PT"/>
        </w:rPr>
        <w:t xml:space="preserve"> </w:t>
      </w:r>
      <w:r w:rsidR="004E3B96">
        <w:rPr>
          <w:rFonts w:ascii="Times New Roman" w:hAnsi="Times New Roman" w:cs="Times New Roman"/>
          <w:lang w:val="pt-PT"/>
        </w:rPr>
        <w:t xml:space="preserve">e </w:t>
      </w:r>
      <w:r w:rsidR="00516B15">
        <w:rPr>
          <w:rFonts w:ascii="Times New Roman" w:hAnsi="Times New Roman" w:cs="Times New Roman"/>
          <w:lang w:val="pt-PT"/>
        </w:rPr>
        <w:t xml:space="preserve">3 </w:t>
      </w:r>
      <w:r w:rsidR="004E3B96">
        <w:rPr>
          <w:rFonts w:ascii="Times New Roman" w:hAnsi="Times New Roman" w:cs="Times New Roman"/>
          <w:lang w:val="pt-PT"/>
        </w:rPr>
        <w:t>admitidas</w:t>
      </w:r>
      <w:r w:rsidR="001B3A49">
        <w:rPr>
          <w:rFonts w:ascii="Times New Roman" w:hAnsi="Times New Roman" w:cs="Times New Roman"/>
          <w:lang w:val="pt-PT"/>
        </w:rPr>
        <w:t xml:space="preserve"> condicionalmente</w:t>
      </w:r>
      <w:r w:rsidR="004E3B96">
        <w:rPr>
          <w:rFonts w:ascii="Times New Roman" w:hAnsi="Times New Roman" w:cs="Times New Roman"/>
          <w:lang w:val="pt-PT"/>
        </w:rPr>
        <w:t xml:space="preserve">. </w:t>
      </w:r>
      <w:r w:rsidR="000E00D0">
        <w:rPr>
          <w:rFonts w:ascii="Times New Roman" w:hAnsi="Times New Roman" w:cs="Times New Roman"/>
          <w:lang w:val="pt-PT"/>
        </w:rPr>
        <w:t>O</w:t>
      </w:r>
      <w:r w:rsidR="000B1EC4">
        <w:rPr>
          <w:rFonts w:ascii="Times New Roman" w:hAnsi="Times New Roman" w:cs="Times New Roman"/>
          <w:lang w:val="pt-PT"/>
        </w:rPr>
        <w:t>s</w:t>
      </w:r>
      <w:r w:rsidR="000E00D0">
        <w:rPr>
          <w:rFonts w:ascii="Times New Roman" w:hAnsi="Times New Roman" w:cs="Times New Roman"/>
          <w:lang w:val="pt-PT"/>
        </w:rPr>
        <w:t xml:space="preserve"> preços das prop</w:t>
      </w:r>
      <w:r w:rsidR="000B1EC4">
        <w:rPr>
          <w:rFonts w:ascii="Times New Roman" w:hAnsi="Times New Roman" w:cs="Times New Roman"/>
          <w:lang w:val="pt-PT"/>
        </w:rPr>
        <w:t>o</w:t>
      </w:r>
      <w:r w:rsidR="000E00D0">
        <w:rPr>
          <w:rFonts w:ascii="Times New Roman" w:hAnsi="Times New Roman" w:cs="Times New Roman"/>
          <w:lang w:val="pt-PT"/>
        </w:rPr>
        <w:t>stas variam entre os</w:t>
      </w:r>
      <w:r w:rsidR="001F172D">
        <w:rPr>
          <w:rFonts w:ascii="Times New Roman" w:hAnsi="Times New Roman" w:cs="Times New Roman"/>
          <w:lang w:val="pt-PT"/>
        </w:rPr>
        <w:t xml:space="preserve"> seis milhões e noventa e sete</w:t>
      </w:r>
      <w:r w:rsidR="000E00D0">
        <w:rPr>
          <w:rFonts w:ascii="Times New Roman" w:hAnsi="Times New Roman" w:cs="Times New Roman"/>
          <w:lang w:val="pt-PT"/>
        </w:rPr>
        <w:t xml:space="preserve"> </w:t>
      </w:r>
      <w:r w:rsidR="004462CA">
        <w:rPr>
          <w:rFonts w:ascii="Times New Roman" w:hAnsi="Times New Roman" w:cs="Times New Roman"/>
          <w:lang w:val="pt-PT"/>
        </w:rPr>
        <w:t xml:space="preserve">mil patacas </w:t>
      </w:r>
      <w:r w:rsidR="000E00D0">
        <w:rPr>
          <w:rFonts w:ascii="Times New Roman" w:hAnsi="Times New Roman" w:cs="Times New Roman"/>
          <w:lang w:val="pt-PT"/>
        </w:rPr>
        <w:t xml:space="preserve">e </w:t>
      </w:r>
      <w:r w:rsidR="00B303DD">
        <w:rPr>
          <w:rFonts w:ascii="Times New Roman" w:hAnsi="Times New Roman" w:cs="Times New Roman"/>
          <w:lang w:val="pt-PT"/>
        </w:rPr>
        <w:t>os</w:t>
      </w:r>
      <w:r w:rsidR="001F172D">
        <w:rPr>
          <w:rFonts w:ascii="Times New Roman" w:hAnsi="Times New Roman" w:cs="Times New Roman"/>
          <w:lang w:val="pt-PT"/>
        </w:rPr>
        <w:t xml:space="preserve"> onze milhões e quarenta e oito mil</w:t>
      </w:r>
      <w:r w:rsidR="000E00D0">
        <w:rPr>
          <w:rFonts w:ascii="Times New Roman" w:hAnsi="Times New Roman" w:cs="Times New Roman"/>
          <w:lang w:val="pt-PT"/>
        </w:rPr>
        <w:t xml:space="preserve"> patacas.</w:t>
      </w:r>
    </w:p>
    <w:p w:rsidR="004E3B96" w:rsidRDefault="004E3B96" w:rsidP="00AD42FB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ab/>
      </w:r>
      <w:r w:rsidR="00DE0F51">
        <w:rPr>
          <w:rFonts w:ascii="Times New Roman" w:hAnsi="Times New Roman" w:cs="Times New Roman"/>
          <w:lang w:val="pt-PT"/>
        </w:rPr>
        <w:t>A fim de satisfazer as necessidades de</w:t>
      </w:r>
      <w:r>
        <w:rPr>
          <w:rFonts w:ascii="Times New Roman" w:hAnsi="Times New Roman" w:cs="Times New Roman"/>
          <w:lang w:val="pt-PT"/>
        </w:rPr>
        <w:t xml:space="preserve"> funcionamento do respectivo Centro, a DSSOPT </w:t>
      </w:r>
      <w:r w:rsidR="00DE0F51">
        <w:rPr>
          <w:rFonts w:ascii="Times New Roman" w:hAnsi="Times New Roman" w:cs="Times New Roman"/>
          <w:lang w:val="pt-PT"/>
        </w:rPr>
        <w:t>vai renovar e melhorar o</w:t>
      </w:r>
      <w:r>
        <w:rPr>
          <w:rFonts w:ascii="Times New Roman" w:hAnsi="Times New Roman" w:cs="Times New Roman"/>
          <w:lang w:val="pt-PT"/>
        </w:rPr>
        <w:t xml:space="preserve"> espaço de trabalho</w:t>
      </w:r>
      <w:r w:rsidR="00DE0F51">
        <w:rPr>
          <w:rFonts w:ascii="Times New Roman" w:hAnsi="Times New Roman" w:cs="Times New Roman"/>
          <w:lang w:val="pt-PT"/>
        </w:rPr>
        <w:t>. A</w:t>
      </w:r>
      <w:r>
        <w:rPr>
          <w:rFonts w:ascii="Times New Roman" w:hAnsi="Times New Roman" w:cs="Times New Roman"/>
          <w:lang w:val="pt-PT"/>
        </w:rPr>
        <w:t xml:space="preserve"> obra de remodelação consist</w:t>
      </w:r>
      <w:r w:rsidR="00DE0F51">
        <w:rPr>
          <w:rFonts w:ascii="Times New Roman" w:hAnsi="Times New Roman" w:cs="Times New Roman"/>
          <w:lang w:val="pt-PT"/>
        </w:rPr>
        <w:t>irá</w:t>
      </w:r>
      <w:r>
        <w:rPr>
          <w:rFonts w:ascii="Times New Roman" w:hAnsi="Times New Roman" w:cs="Times New Roman"/>
          <w:lang w:val="pt-PT"/>
        </w:rPr>
        <w:t xml:space="preserve"> sobretudo na renovação </w:t>
      </w:r>
      <w:r w:rsidR="00DE0F51">
        <w:rPr>
          <w:rFonts w:ascii="Times New Roman" w:hAnsi="Times New Roman" w:cs="Times New Roman"/>
          <w:lang w:val="pt-PT"/>
        </w:rPr>
        <w:t>do</w:t>
      </w:r>
      <w:r>
        <w:rPr>
          <w:rFonts w:ascii="Times New Roman" w:hAnsi="Times New Roman" w:cs="Times New Roman"/>
          <w:lang w:val="pt-PT"/>
        </w:rPr>
        <w:t xml:space="preserve"> átrio de entrada, </w:t>
      </w:r>
      <w:r w:rsidR="00DE0F51">
        <w:rPr>
          <w:rFonts w:ascii="Times New Roman" w:hAnsi="Times New Roman" w:cs="Times New Roman"/>
          <w:lang w:val="pt-PT"/>
        </w:rPr>
        <w:t xml:space="preserve">das </w:t>
      </w:r>
      <w:r>
        <w:rPr>
          <w:rFonts w:ascii="Times New Roman" w:hAnsi="Times New Roman" w:cs="Times New Roman"/>
          <w:lang w:val="pt-PT"/>
        </w:rPr>
        <w:t xml:space="preserve">salas de aula, </w:t>
      </w:r>
      <w:r w:rsidR="00DE0F51">
        <w:rPr>
          <w:rFonts w:ascii="Times New Roman" w:hAnsi="Times New Roman" w:cs="Times New Roman"/>
          <w:lang w:val="pt-PT"/>
        </w:rPr>
        <w:t xml:space="preserve">do </w:t>
      </w:r>
      <w:r>
        <w:rPr>
          <w:rFonts w:ascii="Times New Roman" w:hAnsi="Times New Roman" w:cs="Times New Roman"/>
          <w:lang w:val="pt-PT"/>
        </w:rPr>
        <w:t xml:space="preserve">auditório, </w:t>
      </w:r>
      <w:r w:rsidR="00DE0F51">
        <w:rPr>
          <w:rFonts w:ascii="Times New Roman" w:hAnsi="Times New Roman" w:cs="Times New Roman"/>
          <w:lang w:val="pt-PT"/>
        </w:rPr>
        <w:t xml:space="preserve">das </w:t>
      </w:r>
      <w:r>
        <w:rPr>
          <w:rFonts w:ascii="Times New Roman" w:hAnsi="Times New Roman" w:cs="Times New Roman"/>
          <w:lang w:val="pt-PT"/>
        </w:rPr>
        <w:t xml:space="preserve">zonas de escritórios e </w:t>
      </w:r>
      <w:r w:rsidR="00DE0F51">
        <w:rPr>
          <w:rFonts w:ascii="Times New Roman" w:hAnsi="Times New Roman" w:cs="Times New Roman"/>
          <w:lang w:val="pt-PT"/>
        </w:rPr>
        <w:t xml:space="preserve">dos </w:t>
      </w:r>
      <w:r>
        <w:rPr>
          <w:rFonts w:ascii="Times New Roman" w:hAnsi="Times New Roman" w:cs="Times New Roman"/>
          <w:lang w:val="pt-PT"/>
        </w:rPr>
        <w:t>sanitário</w:t>
      </w:r>
      <w:r w:rsidR="000B1EC4">
        <w:rPr>
          <w:rFonts w:ascii="Times New Roman" w:hAnsi="Times New Roman" w:cs="Times New Roman"/>
          <w:lang w:val="pt-PT"/>
        </w:rPr>
        <w:t>s</w:t>
      </w:r>
      <w:r w:rsidR="00DE0F51">
        <w:rPr>
          <w:rFonts w:ascii="Times New Roman" w:hAnsi="Times New Roman" w:cs="Times New Roman"/>
          <w:lang w:val="pt-PT"/>
        </w:rPr>
        <w:t xml:space="preserve"> e na</w:t>
      </w:r>
      <w:r>
        <w:rPr>
          <w:rFonts w:ascii="Times New Roman" w:hAnsi="Times New Roman" w:cs="Times New Roman"/>
          <w:lang w:val="pt-PT"/>
        </w:rPr>
        <w:t xml:space="preserve"> elaboração de </w:t>
      </w:r>
      <w:r w:rsidR="00DE0F51">
        <w:rPr>
          <w:rFonts w:ascii="Times New Roman" w:hAnsi="Times New Roman" w:cs="Times New Roman"/>
          <w:lang w:val="pt-PT"/>
        </w:rPr>
        <w:t xml:space="preserve">um </w:t>
      </w:r>
      <w:r>
        <w:rPr>
          <w:rFonts w:ascii="Times New Roman" w:hAnsi="Times New Roman" w:cs="Times New Roman"/>
          <w:lang w:val="pt-PT"/>
        </w:rPr>
        <w:t>novo projecto de co</w:t>
      </w:r>
      <w:r w:rsidR="00DE0F51">
        <w:rPr>
          <w:rFonts w:ascii="Times New Roman" w:hAnsi="Times New Roman" w:cs="Times New Roman"/>
          <w:lang w:val="pt-PT"/>
        </w:rPr>
        <w:t xml:space="preserve">mpartimentação, repavimentação e de instalação </w:t>
      </w:r>
      <w:r>
        <w:rPr>
          <w:rFonts w:ascii="Times New Roman" w:hAnsi="Times New Roman" w:cs="Times New Roman"/>
          <w:lang w:val="pt-PT"/>
        </w:rPr>
        <w:t xml:space="preserve">de cabos e </w:t>
      </w:r>
      <w:r w:rsidR="00DE0F51">
        <w:rPr>
          <w:rFonts w:ascii="Times New Roman" w:hAnsi="Times New Roman" w:cs="Times New Roman"/>
          <w:lang w:val="pt-PT"/>
        </w:rPr>
        <w:t xml:space="preserve">de </w:t>
      </w:r>
      <w:r>
        <w:rPr>
          <w:rFonts w:ascii="Times New Roman" w:hAnsi="Times New Roman" w:cs="Times New Roman"/>
          <w:lang w:val="pt-PT"/>
        </w:rPr>
        <w:t>tubos/condutas</w:t>
      </w:r>
      <w:r w:rsidR="001F172D">
        <w:rPr>
          <w:rFonts w:ascii="Times New Roman" w:hAnsi="Times New Roman" w:cs="Times New Roman"/>
          <w:lang w:val="pt-PT"/>
        </w:rPr>
        <w:t xml:space="preserve"> e</w:t>
      </w:r>
      <w:r w:rsidR="00DE0F51">
        <w:rPr>
          <w:rFonts w:ascii="Times New Roman" w:hAnsi="Times New Roman" w:cs="Times New Roman"/>
          <w:lang w:val="pt-PT"/>
        </w:rPr>
        <w:t xml:space="preserve"> de</w:t>
      </w:r>
      <w:r>
        <w:rPr>
          <w:rFonts w:ascii="Times New Roman" w:hAnsi="Times New Roman" w:cs="Times New Roman"/>
          <w:lang w:val="pt-PT"/>
        </w:rPr>
        <w:t xml:space="preserve"> equipamentos electromecânicos</w:t>
      </w:r>
      <w:r w:rsidR="001F172D">
        <w:rPr>
          <w:rFonts w:ascii="Times New Roman" w:hAnsi="Times New Roman" w:cs="Times New Roman"/>
          <w:lang w:val="pt-PT"/>
        </w:rPr>
        <w:t>,</w:t>
      </w:r>
      <w:r>
        <w:rPr>
          <w:rFonts w:ascii="Times New Roman" w:hAnsi="Times New Roman" w:cs="Times New Roman"/>
          <w:lang w:val="pt-PT"/>
        </w:rPr>
        <w:t xml:space="preserve"> </w:t>
      </w:r>
      <w:r w:rsidR="00DE0F51">
        <w:rPr>
          <w:rFonts w:ascii="Times New Roman" w:hAnsi="Times New Roman" w:cs="Times New Roman"/>
          <w:lang w:val="pt-PT"/>
        </w:rPr>
        <w:t>etc</w:t>
      </w:r>
      <w:r>
        <w:rPr>
          <w:rFonts w:ascii="Times New Roman" w:hAnsi="Times New Roman" w:cs="Times New Roman"/>
          <w:lang w:val="pt-PT"/>
        </w:rPr>
        <w:t>.</w:t>
      </w:r>
    </w:p>
    <w:p w:rsidR="004E3B96" w:rsidRDefault="004E3B96" w:rsidP="00AD42FB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ab/>
        <w:t xml:space="preserve">Prevê-se que a obra se inicie </w:t>
      </w:r>
      <w:r w:rsidR="00CB4DEF">
        <w:rPr>
          <w:rFonts w:ascii="Times New Roman" w:hAnsi="Times New Roman" w:cs="Times New Roman"/>
          <w:lang w:val="pt-PT"/>
        </w:rPr>
        <w:t>no 4º trimestre do corrente ano</w:t>
      </w:r>
      <w:r>
        <w:rPr>
          <w:rFonts w:ascii="Times New Roman" w:hAnsi="Times New Roman" w:cs="Times New Roman"/>
          <w:lang w:val="pt-PT"/>
        </w:rPr>
        <w:t xml:space="preserve"> </w:t>
      </w:r>
      <w:r w:rsidR="00CB4DEF">
        <w:rPr>
          <w:rFonts w:ascii="Times New Roman" w:hAnsi="Times New Roman" w:cs="Times New Roman"/>
          <w:lang w:val="pt-PT"/>
        </w:rPr>
        <w:t xml:space="preserve">e que o </w:t>
      </w:r>
      <w:r>
        <w:rPr>
          <w:rFonts w:ascii="Times New Roman" w:hAnsi="Times New Roman" w:cs="Times New Roman"/>
          <w:lang w:val="pt-PT"/>
        </w:rPr>
        <w:t xml:space="preserve">prazo </w:t>
      </w:r>
      <w:r w:rsidR="00CB4DEF">
        <w:rPr>
          <w:rFonts w:ascii="Times New Roman" w:hAnsi="Times New Roman" w:cs="Times New Roman"/>
          <w:lang w:val="pt-PT"/>
        </w:rPr>
        <w:t xml:space="preserve">máximo </w:t>
      </w:r>
      <w:r>
        <w:rPr>
          <w:rFonts w:ascii="Times New Roman" w:hAnsi="Times New Roman" w:cs="Times New Roman"/>
          <w:lang w:val="pt-PT"/>
        </w:rPr>
        <w:t>de execução</w:t>
      </w:r>
      <w:r w:rsidR="00CB4DEF">
        <w:rPr>
          <w:rFonts w:ascii="Times New Roman" w:hAnsi="Times New Roman" w:cs="Times New Roman"/>
          <w:lang w:val="pt-PT"/>
        </w:rPr>
        <w:t xml:space="preserve"> seja </w:t>
      </w:r>
      <w:r>
        <w:rPr>
          <w:rFonts w:ascii="Times New Roman" w:hAnsi="Times New Roman" w:cs="Times New Roman"/>
          <w:lang w:val="pt-PT"/>
        </w:rPr>
        <w:t>de cerca de 180 dias de trabalho.</w:t>
      </w:r>
    </w:p>
    <w:p w:rsidR="003F29A6" w:rsidRDefault="003F29A6" w:rsidP="00AD42FB">
      <w:pPr>
        <w:spacing w:line="360" w:lineRule="auto"/>
        <w:jc w:val="both"/>
        <w:rPr>
          <w:rFonts w:ascii="Times New Roman" w:hAnsi="Times New Roman" w:cs="Times New Roman"/>
          <w:b/>
          <w:lang w:val="pt-PT"/>
        </w:rPr>
      </w:pPr>
    </w:p>
    <w:p w:rsidR="00AE6A47" w:rsidRDefault="004E3B96" w:rsidP="00895171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3F29A6">
        <w:rPr>
          <w:rFonts w:ascii="Times New Roman" w:hAnsi="Times New Roman" w:cs="Times New Roman"/>
          <w:b/>
          <w:lang w:val="pt-PT"/>
        </w:rPr>
        <w:tab/>
      </w:r>
      <w:bookmarkStart w:id="0" w:name="_GoBack"/>
      <w:bookmarkEnd w:id="0"/>
    </w:p>
    <w:p w:rsidR="007F24CA" w:rsidRDefault="00AE6A47" w:rsidP="00AD42FB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ab/>
      </w:r>
    </w:p>
    <w:p w:rsidR="00AE6A47" w:rsidRDefault="00CB4DEF" w:rsidP="00AD42FB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A l</w:t>
      </w:r>
      <w:r w:rsidR="00AE6A47">
        <w:rPr>
          <w:rFonts w:ascii="Times New Roman" w:hAnsi="Times New Roman" w:cs="Times New Roman"/>
          <w:lang w:val="pt-PT"/>
        </w:rPr>
        <w:t>ista dos concorrentes da “Obra de remodelação das instalações do Centro de Formação Jurídica e Judic</w:t>
      </w:r>
      <w:r w:rsidR="00AE6A47" w:rsidRPr="004E3B96">
        <w:rPr>
          <w:rFonts w:ascii="Times New Roman" w:hAnsi="Times New Roman" w:cs="Times New Roman"/>
          <w:lang w:val="pt-PT"/>
        </w:rPr>
        <w:t>iária situ</w:t>
      </w:r>
      <w:r w:rsidR="00AE6A47">
        <w:rPr>
          <w:rFonts w:ascii="Times New Roman" w:hAnsi="Times New Roman" w:cs="Times New Roman"/>
          <w:lang w:val="pt-PT"/>
        </w:rPr>
        <w:t>ad</w:t>
      </w:r>
      <w:r w:rsidR="00AE6A47" w:rsidRPr="004E3B96">
        <w:rPr>
          <w:rFonts w:ascii="Times New Roman" w:hAnsi="Times New Roman" w:cs="Times New Roman"/>
          <w:lang w:val="pt-PT"/>
        </w:rPr>
        <w:t>as nos 18º e 19º andares do Edifício Banco Luso Internacional”</w:t>
      </w:r>
      <w:r w:rsidR="00AE6A47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é </w:t>
      </w:r>
      <w:r w:rsidR="00AE6A47">
        <w:rPr>
          <w:rFonts w:ascii="Times New Roman" w:hAnsi="Times New Roman" w:cs="Times New Roman"/>
          <w:lang w:val="pt-PT"/>
        </w:rPr>
        <w:t>a seguinte:</w:t>
      </w:r>
    </w:p>
    <w:tbl>
      <w:tblPr>
        <w:tblW w:w="85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3485"/>
        <w:gridCol w:w="1274"/>
        <w:gridCol w:w="1525"/>
        <w:gridCol w:w="1774"/>
      </w:tblGrid>
      <w:tr w:rsidR="00FD56C7" w:rsidRPr="001E2025" w:rsidTr="00A763B8">
        <w:trPr>
          <w:tblHeader/>
        </w:trPr>
        <w:tc>
          <w:tcPr>
            <w:tcW w:w="447" w:type="dxa"/>
            <w:tcBorders>
              <w:bottom w:val="nil"/>
            </w:tcBorders>
            <w:shd w:val="clear" w:color="auto" w:fill="auto"/>
          </w:tcPr>
          <w:p w:rsidR="00FD56C7" w:rsidRPr="001E2025" w:rsidRDefault="00FD56C7" w:rsidP="00A763B8">
            <w:pPr>
              <w:spacing w:line="240" w:lineRule="exact"/>
              <w:ind w:rightChars="-45" w:right="-108"/>
              <w:rPr>
                <w:rFonts w:ascii="Times New Roman" w:hAnsi="Times New Roman"/>
                <w:sz w:val="18"/>
                <w:szCs w:val="18"/>
                <w:lang w:val="pt-PT"/>
              </w:rPr>
            </w:pPr>
          </w:p>
        </w:tc>
        <w:tc>
          <w:tcPr>
            <w:tcW w:w="3485" w:type="dxa"/>
            <w:tcBorders>
              <w:bottom w:val="nil"/>
            </w:tcBorders>
            <w:shd w:val="clear" w:color="auto" w:fill="auto"/>
          </w:tcPr>
          <w:p w:rsidR="00FD56C7" w:rsidRPr="00A463B6" w:rsidRDefault="00FD56C7" w:rsidP="00A763B8">
            <w:pPr>
              <w:spacing w:line="24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FD56C7" w:rsidRPr="001E2025" w:rsidRDefault="00FD56C7" w:rsidP="00A763B8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Valor</w:t>
            </w:r>
            <w:r w:rsidRPr="001E2025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1E2025">
              <w:rPr>
                <w:rFonts w:ascii="Times New Roman" w:hAnsi="Times New Roman"/>
                <w:sz w:val="18"/>
                <w:szCs w:val="18"/>
              </w:rPr>
              <w:t>(MOP)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D56C7" w:rsidRPr="001E2025" w:rsidRDefault="00FD56C7" w:rsidP="00A763B8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Prazo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FD56C7" w:rsidRPr="001E2025" w:rsidRDefault="00FD56C7" w:rsidP="00A763B8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  <w:lang w:eastAsia="zh-MO"/>
              </w:rPr>
              <w:t>Observações</w:t>
            </w:r>
          </w:p>
        </w:tc>
      </w:tr>
      <w:tr w:rsidR="00FD56C7" w:rsidRPr="001E2025" w:rsidTr="00A763B8">
        <w:trPr>
          <w:tblHeader/>
        </w:trPr>
        <w:tc>
          <w:tcPr>
            <w:tcW w:w="447" w:type="dxa"/>
            <w:tcBorders>
              <w:top w:val="nil"/>
            </w:tcBorders>
            <w:shd w:val="clear" w:color="auto" w:fill="auto"/>
          </w:tcPr>
          <w:p w:rsidR="00FD56C7" w:rsidRPr="001E2025" w:rsidRDefault="00FD56C7" w:rsidP="00A763B8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N.</w:t>
            </w:r>
            <w:r w:rsidRPr="001E2025">
              <w:rPr>
                <w:rFonts w:ascii="Times New Roman" w:hAnsi="Times New Roman"/>
                <w:sz w:val="18"/>
                <w:szCs w:val="18"/>
                <w:lang w:val="pt-PT"/>
              </w:rPr>
              <w:t>º</w:t>
            </w:r>
          </w:p>
        </w:tc>
        <w:tc>
          <w:tcPr>
            <w:tcW w:w="3485" w:type="dxa"/>
            <w:tcBorders>
              <w:top w:val="nil"/>
            </w:tcBorders>
            <w:shd w:val="clear" w:color="auto" w:fill="auto"/>
          </w:tcPr>
          <w:p w:rsidR="00FD56C7" w:rsidRPr="001E2025" w:rsidRDefault="00FD56C7" w:rsidP="00A763B8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Concorrente</w:t>
            </w:r>
          </w:p>
        </w:tc>
        <w:tc>
          <w:tcPr>
            <w:tcW w:w="1274" w:type="dxa"/>
            <w:vMerge/>
            <w:shd w:val="clear" w:color="auto" w:fill="auto"/>
          </w:tcPr>
          <w:p w:rsidR="00FD56C7" w:rsidRPr="001E2025" w:rsidRDefault="00FD56C7" w:rsidP="00A763B8">
            <w:pPr>
              <w:spacing w:line="240" w:lineRule="exact"/>
              <w:rPr>
                <w:rFonts w:ascii="Times New Roman" w:hAnsi="Times New Roman"/>
                <w:sz w:val="18"/>
                <w:szCs w:val="18"/>
                <w:lang w:eastAsia="zh-MO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D56C7" w:rsidRPr="001E2025" w:rsidRDefault="00FD56C7" w:rsidP="00A763B8">
            <w:pPr>
              <w:spacing w:line="240" w:lineRule="exact"/>
              <w:rPr>
                <w:rFonts w:ascii="Times New Roman" w:hAnsi="Times New Roman"/>
                <w:sz w:val="18"/>
                <w:szCs w:val="18"/>
                <w:lang w:eastAsia="zh-MO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FD56C7" w:rsidRPr="001E2025" w:rsidRDefault="00FD56C7" w:rsidP="00A763B8">
            <w:pPr>
              <w:spacing w:line="240" w:lineRule="exact"/>
              <w:rPr>
                <w:rFonts w:ascii="Times New Roman" w:hAnsi="Times New Roman"/>
                <w:sz w:val="18"/>
                <w:szCs w:val="18"/>
                <w:lang w:eastAsia="zh-MO"/>
              </w:rPr>
            </w:pP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85" w:type="dxa"/>
            <w:shd w:val="clear" w:color="auto" w:fill="auto"/>
          </w:tcPr>
          <w:p w:rsidR="00FD56C7" w:rsidRPr="00FD56C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FD56C7">
              <w:rPr>
                <w:rFonts w:ascii="Times New Roman" w:hAnsi="Times New Roman"/>
                <w:sz w:val="18"/>
                <w:szCs w:val="18"/>
                <w:lang w:val="pt-PT"/>
              </w:rPr>
              <w:t>COMPANHIA DE CONSTRUCAO CIVIL NAM KWONG,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9,884,074.00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160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COMPANHIA DE CONSTRUCAO CIVIL RISING,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9,495,467.00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155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485" w:type="dxa"/>
            <w:shd w:val="clear" w:color="auto" w:fill="auto"/>
          </w:tcPr>
          <w:p w:rsidR="00FD56C7" w:rsidRPr="00FD56C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FD56C7">
              <w:rPr>
                <w:rFonts w:ascii="Times New Roman" w:hAnsi="Times New Roman"/>
                <w:sz w:val="18"/>
                <w:szCs w:val="18"/>
                <w:lang w:val="pt-PT"/>
              </w:rPr>
              <w:t>NEW TEAMWORK ENGENHARIA CONSTRUCOES,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8,909,000.00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172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COMPANHIA DE ENGENHARIA WENG KEI CHONG TONG,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8,328,392.00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168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85" w:type="dxa"/>
            <w:shd w:val="clear" w:color="auto" w:fill="auto"/>
          </w:tcPr>
          <w:p w:rsidR="00FD56C7" w:rsidRPr="00FD56C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FD56C7">
              <w:rPr>
                <w:rFonts w:ascii="Times New Roman" w:hAnsi="Times New Roman"/>
                <w:sz w:val="18"/>
                <w:szCs w:val="18"/>
                <w:lang w:val="pt-PT"/>
              </w:rPr>
              <w:t>COMPANHIA DE CONSTRUCAO E FOMENTO PREDIAL LEK POU WAI,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7,243,421.00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150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85" w:type="dxa"/>
            <w:shd w:val="clear" w:color="auto" w:fill="auto"/>
          </w:tcPr>
          <w:p w:rsidR="00FD56C7" w:rsidRPr="00FD56C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FD56C7">
              <w:rPr>
                <w:rFonts w:ascii="Times New Roman" w:hAnsi="Times New Roman"/>
                <w:sz w:val="18"/>
                <w:szCs w:val="18"/>
                <w:lang w:val="pt-PT"/>
              </w:rPr>
              <w:t>COMPANHIA DE ENGENHARIA MERIDIAN,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9,899,400.00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178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A463B6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CONSTRUTOR CIVIL HO SIO KEI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11,475,858.00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150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A83F46" w:rsidRDefault="00C24101" w:rsidP="00A463B6">
            <w:pPr>
              <w:spacing w:beforeLines="5" w:before="18" w:line="200" w:lineRule="exact"/>
              <w:rPr>
                <w:rFonts w:ascii="Times New Roman" w:hAnsi="Times New Roman"/>
                <w:color w:val="FF0000"/>
                <w:sz w:val="18"/>
                <w:szCs w:val="18"/>
                <w:lang w:val="pt-PT"/>
              </w:rPr>
            </w:pPr>
            <w:r w:rsidRPr="00A463B6">
              <w:rPr>
                <w:rFonts w:ascii="Times New Roman" w:hAnsi="Times New Roman"/>
                <w:sz w:val="18"/>
                <w:szCs w:val="18"/>
                <w:lang w:val="pt-PT"/>
              </w:rPr>
              <w:t>Admitida condicionalmente.</w:t>
            </w:r>
            <w:r w:rsidR="001D4710" w:rsidRPr="00A463B6"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</w:t>
            </w:r>
            <w:r w:rsidR="001D4710" w:rsidRPr="00A83F46">
              <w:rPr>
                <w:rFonts w:ascii="Times New Roman" w:hAnsi="Times New Roman" w:cs="Times New Roman" w:hint="eastAsia"/>
                <w:sz w:val="18"/>
                <w:szCs w:val="24"/>
                <w:lang w:val="pt-PT"/>
              </w:rPr>
              <w:t xml:space="preserve">Deve-se apresentar </w:t>
            </w:r>
            <w:r w:rsidR="001D4710" w:rsidRPr="00A83F46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até às 16:00 horas do dia 25 de Maio de 2018</w:t>
            </w:r>
            <w:r w:rsidR="00790E5F" w:rsidRPr="00A83F46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 xml:space="preserve"> a </w:t>
            </w:r>
            <w:r w:rsidR="00B303DD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d</w:t>
            </w:r>
            <w:r w:rsidR="00790E5F" w:rsidRPr="00A83F46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eclaração</w:t>
            </w:r>
            <w:r w:rsidR="001A75AE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 xml:space="preserve"> em falta</w:t>
            </w:r>
            <w:r w:rsidR="00790E5F" w:rsidRPr="00A83F46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 xml:space="preserve"> relativa </w:t>
            </w:r>
            <w:r w:rsidR="00A83F46" w:rsidRPr="00A83F46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 xml:space="preserve">ao esclarecimento </w:t>
            </w:r>
            <w:r w:rsidR="001A75AE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sobre os</w:t>
            </w:r>
            <w:r w:rsidR="00A83F46" w:rsidRPr="00A83F46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 xml:space="preserve"> valores da obra da proposta.</w:t>
            </w:r>
            <w:r w:rsidR="00A83F46" w:rsidRPr="00A83F46">
              <w:rPr>
                <w:rFonts w:ascii="Times New Roman" w:hAnsi="Times New Roman"/>
                <w:color w:val="FF0000"/>
                <w:sz w:val="18"/>
                <w:szCs w:val="18"/>
                <w:lang w:val="pt-PT"/>
              </w:rPr>
              <w:t xml:space="preserve"> 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485" w:type="dxa"/>
            <w:shd w:val="clear" w:color="auto" w:fill="auto"/>
          </w:tcPr>
          <w:p w:rsidR="00FD56C7" w:rsidRPr="00A463B6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A463B6">
              <w:rPr>
                <w:rFonts w:ascii="Times New Roman" w:hAnsi="Times New Roman"/>
                <w:sz w:val="18"/>
                <w:szCs w:val="18"/>
                <w:lang w:val="pt-PT"/>
              </w:rPr>
              <w:t>EMPRESA DE EXECUCAO DE OBRAS DE CONSTRUCAO CIVIL JESTON, LIMITADA / COMPANHIA DE CONSTRUCAO CIVIL XING TAI,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7,671,464.00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168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COMPANHIA DE CONSTRUCAO E ENGENHARIA LEI FUNG, LDA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9,078,000.00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168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COMPANHIA DE CONSTRUCAO NG KAM KEE,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7,650,000.00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171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485" w:type="dxa"/>
            <w:shd w:val="clear" w:color="auto" w:fill="auto"/>
          </w:tcPr>
          <w:p w:rsidR="00FD56C7" w:rsidRPr="00FD56C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FD56C7">
              <w:rPr>
                <w:rFonts w:ascii="Times New Roman" w:hAnsi="Times New Roman"/>
                <w:sz w:val="18"/>
                <w:szCs w:val="18"/>
                <w:lang w:val="pt-PT"/>
              </w:rPr>
              <w:t>SOCIEDADE DE ENGENHARIA DE CONSTRUCAO DESENVOLVIMENTO ENTERPRISING,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8,543,456.00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158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485" w:type="dxa"/>
            <w:shd w:val="clear" w:color="auto" w:fill="auto"/>
          </w:tcPr>
          <w:p w:rsidR="00FD56C7" w:rsidRPr="00FD56C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FD56C7">
              <w:rPr>
                <w:rFonts w:ascii="Times New Roman" w:hAnsi="Times New Roman"/>
                <w:sz w:val="18"/>
                <w:szCs w:val="18"/>
                <w:lang w:val="pt-PT"/>
              </w:rPr>
              <w:t>COMPANHIA DE CONSTRUCAO URBANA J &amp; T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8,739,666.00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168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COMPANHIA DE CONSTRUCAO E ENGENHARIA BINGO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8,798,172.00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160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SOCIEDADE DE CONSTRUCAO CIVIL HOI TEK,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7,775,100.00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171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EMPRESA DE CONSTRUCAO E OBRAS DE ENGENHARIA TAK FAT KIN IP,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9,054,274.00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165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COMPANHIA DE CONSTRUCAO SUNVIEW LDA.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8,465,000.00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165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COMPANHIA DE FOMENTO PREDIAL E CONSTRUCAO NEW TECH,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10,385,660.00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160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485" w:type="dxa"/>
            <w:shd w:val="clear" w:color="auto" w:fill="auto"/>
          </w:tcPr>
          <w:p w:rsidR="00FD56C7" w:rsidRPr="00FD56C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FD56C7">
              <w:rPr>
                <w:rFonts w:ascii="Times New Roman" w:hAnsi="Times New Roman"/>
                <w:sz w:val="18"/>
                <w:szCs w:val="18"/>
                <w:lang w:val="pt-PT"/>
              </w:rPr>
              <w:t>CONSTRUCOES E OBRAS PUBLICAS KA HOU,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9,398,000.00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175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COMPANHIA DE CONSTRUCAO IMOBILIARIA RESOMA,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9,022,227.00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170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SOCIEDADE DE CONSTRUCAO E ENGENHARIA LONG CHON,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7,483,370.00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160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073A04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485" w:type="dxa"/>
            <w:shd w:val="clear" w:color="auto" w:fill="auto"/>
          </w:tcPr>
          <w:p w:rsidR="00FD56C7" w:rsidRPr="00FD56C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FD56C7">
              <w:rPr>
                <w:rFonts w:ascii="Times New Roman" w:hAnsi="Times New Roman"/>
                <w:sz w:val="18"/>
                <w:szCs w:val="18"/>
                <w:lang w:val="pt-PT"/>
              </w:rPr>
              <w:t>COMPANHIA DE ENGENHARIA DE CONSTRUCAO YUK TAT (MACAU),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9,380,600.00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170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COMPANHIA DE CONSTRUCAO E ENGENHARIA KWONG YU, LDA.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7,800,000.00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168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485" w:type="dxa"/>
            <w:shd w:val="clear" w:color="auto" w:fill="auto"/>
          </w:tcPr>
          <w:p w:rsidR="00FD56C7" w:rsidRPr="00FD56C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FD56C7">
              <w:rPr>
                <w:rFonts w:ascii="Times New Roman" w:hAnsi="Times New Roman"/>
                <w:sz w:val="18"/>
                <w:szCs w:val="18"/>
                <w:lang w:val="pt-PT"/>
              </w:rPr>
              <w:t>SOCIEDADE DE PLANEAMENTO DA ENGENHARIA E CONSTRUCAO CIVIL OLGAS,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9,812,782.00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165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COMPANHIA ENGENHARIA E CONSTRUCOES WOODPAK,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6,979,318.50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169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1E2025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TAT CHEONG - COMPANHIA DE CONSTRUCAO E ENGENHARIA,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9,509,522.00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170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Admitida.</w:t>
            </w:r>
          </w:p>
        </w:tc>
      </w:tr>
      <w:tr w:rsidR="00FD56C7" w:rsidRPr="00A463B6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COMPANHIA DE ENGENHARIA DE TERRA DO SUL,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11,037,203.00</w:t>
            </w:r>
          </w:p>
        </w:tc>
        <w:tc>
          <w:tcPr>
            <w:tcW w:w="1525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160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1D4710" w:rsidRDefault="001D4710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A463B6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Admitida condicionalmente. </w:t>
            </w:r>
            <w:r w:rsidRPr="001D4710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Deve-se apresentar </w:t>
            </w:r>
            <w:r w:rsidRPr="001D4710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até às 16:00 horas do dia 25 de Maio de 2018</w:t>
            </w:r>
            <w:r w:rsidR="00C34A54"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PT"/>
              </w:rPr>
              <w:t>os seguintes documentos em falta:</w:t>
            </w:r>
          </w:p>
          <w:p w:rsidR="00C34A54" w:rsidRPr="00C34A54" w:rsidRDefault="00FD56C7" w:rsidP="00C34A54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34A54">
              <w:rPr>
                <w:rFonts w:ascii="Times New Roman" w:hAnsi="Times New Roman" w:hint="eastAsia"/>
                <w:sz w:val="18"/>
                <w:szCs w:val="18"/>
                <w:lang w:val="pt-PT"/>
              </w:rPr>
              <w:t xml:space="preserve">1) </w:t>
            </w:r>
            <w:r w:rsidR="00C34A54" w:rsidRPr="00C34A54">
              <w:rPr>
                <w:rFonts w:ascii="Times New Roman" w:hAnsi="Times New Roman"/>
                <w:sz w:val="18"/>
                <w:szCs w:val="18"/>
                <w:lang w:val="pt-PT"/>
              </w:rPr>
              <w:t>Declaração</w:t>
            </w:r>
            <w:r w:rsidR="00C34A54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relativa ao</w:t>
            </w:r>
            <w:r w:rsidR="00C34A54" w:rsidRPr="00C34A54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esclarecimento </w:t>
            </w:r>
            <w:r w:rsidR="0075071E">
              <w:rPr>
                <w:rFonts w:ascii="Times New Roman" w:hAnsi="Times New Roman"/>
                <w:sz w:val="18"/>
                <w:szCs w:val="18"/>
                <w:lang w:val="pt-PT"/>
              </w:rPr>
              <w:t>sobre os</w:t>
            </w:r>
            <w:r w:rsidR="00C34A54" w:rsidRPr="00C34A54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valores da obra da proposta;</w:t>
            </w:r>
          </w:p>
          <w:p w:rsidR="00FD56C7" w:rsidRPr="00790E5F" w:rsidRDefault="00FD56C7" w:rsidP="0075071E">
            <w:pPr>
              <w:spacing w:beforeLines="5" w:before="18" w:line="200" w:lineRule="exact"/>
              <w:rPr>
                <w:rFonts w:ascii="Times New Roman" w:hAnsi="Times New Roman"/>
                <w:color w:val="FF0000"/>
                <w:sz w:val="18"/>
                <w:szCs w:val="18"/>
                <w:lang w:val="pt-PT"/>
              </w:rPr>
            </w:pPr>
            <w:r w:rsidRPr="00790E5F">
              <w:rPr>
                <w:rFonts w:ascii="Times New Roman" w:hAnsi="Times New Roman" w:hint="eastAsia"/>
                <w:sz w:val="18"/>
                <w:szCs w:val="18"/>
                <w:lang w:val="pt-PT"/>
              </w:rPr>
              <w:t xml:space="preserve">2) </w:t>
            </w:r>
            <w:r w:rsidR="00C34A54" w:rsidRPr="00790E5F">
              <w:rPr>
                <w:rFonts w:ascii="Times New Roman" w:hAnsi="Times New Roman"/>
                <w:sz w:val="18"/>
                <w:szCs w:val="18"/>
                <w:lang w:val="pt-PT"/>
              </w:rPr>
              <w:t>Declaração</w:t>
            </w:r>
            <w:r w:rsidR="00790E5F" w:rsidRPr="00790E5F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relativ</w:t>
            </w:r>
            <w:r w:rsidR="00A83F46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a </w:t>
            </w:r>
            <w:r w:rsidR="00790E5F" w:rsidRPr="00790E5F">
              <w:rPr>
                <w:rFonts w:ascii="Times New Roman" w:hAnsi="Times New Roman"/>
                <w:sz w:val="18"/>
                <w:szCs w:val="18"/>
                <w:lang w:val="pt-PT"/>
              </w:rPr>
              <w:t>ao</w:t>
            </w:r>
            <w:r w:rsidR="00C34A54" w:rsidRPr="00790E5F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esclarecimento </w:t>
            </w:r>
            <w:r w:rsidR="0075071E">
              <w:rPr>
                <w:rFonts w:ascii="Times New Roman" w:hAnsi="Times New Roman"/>
                <w:sz w:val="18"/>
                <w:szCs w:val="18"/>
                <w:lang w:val="pt-PT"/>
              </w:rPr>
              <w:t>sobre a</w:t>
            </w:r>
            <w:r w:rsidR="00C34A54" w:rsidRPr="00790E5F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designação da obra no</w:t>
            </w:r>
            <w:r w:rsidR="00A83F46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plano de pagamento.</w:t>
            </w:r>
          </w:p>
        </w:tc>
      </w:tr>
      <w:tr w:rsidR="00FD56C7" w:rsidRPr="00A83F46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A83F46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A83F46">
              <w:rPr>
                <w:rFonts w:ascii="Times New Roman" w:hAnsi="Times New Roman"/>
                <w:sz w:val="18"/>
                <w:szCs w:val="18"/>
                <w:lang w:val="pt-PT"/>
              </w:rPr>
              <w:t>27</w:t>
            </w:r>
          </w:p>
        </w:tc>
        <w:tc>
          <w:tcPr>
            <w:tcW w:w="3485" w:type="dxa"/>
            <w:shd w:val="clear" w:color="auto" w:fill="auto"/>
          </w:tcPr>
          <w:p w:rsidR="00FD56C7" w:rsidRPr="00A83F46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A83F46">
              <w:rPr>
                <w:rFonts w:ascii="Times New Roman" w:hAnsi="Times New Roman"/>
                <w:sz w:val="18"/>
                <w:szCs w:val="18"/>
                <w:lang w:val="pt-PT"/>
              </w:rPr>
              <w:t>AD &amp; C ENGENHARIA E CONSTRUCOES COMPANHIA LIMITADA</w:t>
            </w:r>
          </w:p>
        </w:tc>
        <w:tc>
          <w:tcPr>
            <w:tcW w:w="1274" w:type="dxa"/>
            <w:shd w:val="clear" w:color="auto" w:fill="auto"/>
          </w:tcPr>
          <w:p w:rsidR="00FD56C7" w:rsidRPr="00A83F46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A83F46">
              <w:rPr>
                <w:rFonts w:ascii="Times New Roman" w:hAnsi="Times New Roman"/>
                <w:sz w:val="18"/>
                <w:szCs w:val="18"/>
                <w:lang w:val="pt-PT"/>
              </w:rPr>
              <w:t>8,583,768.00</w:t>
            </w:r>
          </w:p>
        </w:tc>
        <w:tc>
          <w:tcPr>
            <w:tcW w:w="1525" w:type="dxa"/>
            <w:shd w:val="clear" w:color="auto" w:fill="auto"/>
          </w:tcPr>
          <w:p w:rsidR="00FD56C7" w:rsidRPr="00A83F46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A83F46">
              <w:rPr>
                <w:rFonts w:ascii="Times New Roman" w:hAnsi="Times New Roman" w:hint="eastAsia"/>
                <w:sz w:val="18"/>
                <w:szCs w:val="18"/>
                <w:lang w:val="pt-PT"/>
              </w:rPr>
              <w:t>169</w:t>
            </w:r>
            <w:r w:rsidR="00CE58A7" w:rsidRPr="00A83F46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A83F46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A83F46">
              <w:rPr>
                <w:rFonts w:ascii="Times New Roman" w:hAnsi="Times New Roman"/>
                <w:sz w:val="18"/>
                <w:szCs w:val="18"/>
                <w:lang w:val="pt-PT"/>
              </w:rPr>
              <w:t>Admitida.</w:t>
            </w:r>
          </w:p>
        </w:tc>
      </w:tr>
      <w:tr w:rsidR="00FD56C7" w:rsidRPr="00A463B6" w:rsidTr="00A763B8">
        <w:trPr>
          <w:cantSplit/>
        </w:trPr>
        <w:tc>
          <w:tcPr>
            <w:tcW w:w="447" w:type="dxa"/>
            <w:shd w:val="clear" w:color="auto" w:fill="auto"/>
          </w:tcPr>
          <w:p w:rsidR="00FD56C7" w:rsidRPr="00A83F46" w:rsidRDefault="00FD56C7" w:rsidP="00FD56C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A83F46">
              <w:rPr>
                <w:rFonts w:ascii="Times New Roman" w:hAnsi="Times New Roman"/>
                <w:sz w:val="18"/>
                <w:szCs w:val="18"/>
                <w:lang w:val="pt-PT"/>
              </w:rPr>
              <w:t>28</w:t>
            </w:r>
          </w:p>
        </w:tc>
        <w:tc>
          <w:tcPr>
            <w:tcW w:w="3485" w:type="dxa"/>
            <w:shd w:val="clear" w:color="auto" w:fill="auto"/>
          </w:tcPr>
          <w:p w:rsidR="00FD56C7" w:rsidRPr="00CE58A7" w:rsidRDefault="00FD56C7" w:rsidP="00FD56C7">
            <w:pPr>
              <w:spacing w:beforeLines="5" w:before="18" w:line="200" w:lineRule="exact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E58A7">
              <w:rPr>
                <w:rFonts w:ascii="Times New Roman" w:hAnsi="Times New Roman"/>
                <w:sz w:val="18"/>
                <w:szCs w:val="18"/>
                <w:lang w:val="pt-PT"/>
              </w:rPr>
              <w:t>SOCIEDADE DE ENGENHARIA CHAK KAM LIMITADA</w:t>
            </w:r>
          </w:p>
        </w:tc>
        <w:tc>
          <w:tcPr>
            <w:tcW w:w="1274" w:type="dxa"/>
            <w:shd w:val="clear" w:color="auto" w:fill="auto"/>
          </w:tcPr>
          <w:p w:rsidR="00FD56C7" w:rsidRPr="001E2025" w:rsidRDefault="00FD56C7" w:rsidP="00FD56C7">
            <w:pPr>
              <w:spacing w:beforeLines="5" w:before="18" w:line="20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E2025">
              <w:rPr>
                <w:rFonts w:ascii="Times New Roman" w:hAnsi="Times New Roman"/>
                <w:sz w:val="18"/>
                <w:szCs w:val="18"/>
              </w:rPr>
              <w:t>8,181,808.00</w:t>
            </w:r>
          </w:p>
        </w:tc>
        <w:tc>
          <w:tcPr>
            <w:tcW w:w="1525" w:type="dxa"/>
            <w:shd w:val="clear" w:color="auto" w:fill="auto"/>
          </w:tcPr>
          <w:p w:rsidR="00FD56C7" w:rsidRPr="00CE58A7" w:rsidRDefault="00FD56C7" w:rsidP="00CE58A7">
            <w:pPr>
              <w:spacing w:beforeLines="5" w:before="18" w:line="200" w:lineRule="exact"/>
              <w:jc w:val="center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1E2025">
              <w:rPr>
                <w:rFonts w:ascii="Times New Roman" w:hAnsi="Times New Roman" w:hint="eastAsia"/>
                <w:sz w:val="18"/>
                <w:szCs w:val="18"/>
              </w:rPr>
              <w:t>170</w:t>
            </w:r>
            <w:r w:rsidR="00CE58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58A7">
              <w:rPr>
                <w:rFonts w:ascii="Times New Roman" w:hAnsi="Times New Roman"/>
                <w:sz w:val="18"/>
                <w:szCs w:val="18"/>
                <w:lang w:val="pt-PT"/>
              </w:rPr>
              <w:t>dias de trabalho</w:t>
            </w:r>
          </w:p>
        </w:tc>
        <w:tc>
          <w:tcPr>
            <w:tcW w:w="1774" w:type="dxa"/>
            <w:shd w:val="clear" w:color="auto" w:fill="auto"/>
          </w:tcPr>
          <w:p w:rsidR="00FD56C7" w:rsidRPr="00C34A54" w:rsidRDefault="00ED1298" w:rsidP="00517A58">
            <w:pPr>
              <w:spacing w:beforeLines="5" w:before="18" w:line="200" w:lineRule="exact"/>
              <w:rPr>
                <w:rFonts w:ascii="Times New Roman" w:hAnsi="Times New Roman"/>
                <w:color w:val="FF0000"/>
                <w:sz w:val="18"/>
                <w:szCs w:val="18"/>
                <w:lang w:val="pt-PT"/>
              </w:rPr>
            </w:pPr>
            <w:r>
              <w:rPr>
                <w:rFonts w:ascii="Times New Roman" w:hAnsi="Times New Roman"/>
                <w:sz w:val="18"/>
                <w:szCs w:val="18"/>
                <w:lang w:val="pt-PT"/>
              </w:rPr>
              <w:t xml:space="preserve">Admitida condicionalmente. </w:t>
            </w:r>
            <w:r w:rsidRPr="00ED1298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Deve-se apresentar até às 16:00 horas do dia 25 de Maio de 2018 o original ou cópia autenticada </w:t>
            </w:r>
            <w:r w:rsidR="00517A58">
              <w:rPr>
                <w:rFonts w:ascii="Times New Roman" w:hAnsi="Times New Roman" w:hint="eastAsia"/>
                <w:sz w:val="18"/>
                <w:szCs w:val="18"/>
                <w:lang w:val="pt-PT"/>
              </w:rPr>
              <w:t xml:space="preserve">em falta relativa </w:t>
            </w:r>
            <w:r w:rsidR="00517A58">
              <w:rPr>
                <w:rFonts w:ascii="Times New Roman" w:hAnsi="Times New Roman"/>
                <w:sz w:val="18"/>
                <w:szCs w:val="18"/>
                <w:lang w:val="pt-PT"/>
              </w:rPr>
              <w:t>à</w:t>
            </w:r>
            <w:r w:rsidRPr="00ED1298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 Contribuição Industrial do ano mais recente.</w:t>
            </w:r>
          </w:p>
        </w:tc>
      </w:tr>
    </w:tbl>
    <w:p w:rsidR="00AE6A47" w:rsidRPr="00C34A54" w:rsidRDefault="00AE6A47" w:rsidP="00AD42FB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p w:rsidR="004E3B96" w:rsidRPr="004E3B96" w:rsidRDefault="004E3B96" w:rsidP="00AD42FB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ab/>
      </w:r>
    </w:p>
    <w:sectPr w:rsidR="004E3B96" w:rsidRPr="004E3B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78F" w:rsidRDefault="0043478F" w:rsidP="001B3A49">
      <w:r>
        <w:separator/>
      </w:r>
    </w:p>
  </w:endnote>
  <w:endnote w:type="continuationSeparator" w:id="0">
    <w:p w:rsidR="0043478F" w:rsidRDefault="0043478F" w:rsidP="001B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78F" w:rsidRDefault="0043478F" w:rsidP="001B3A49">
      <w:r>
        <w:separator/>
      </w:r>
    </w:p>
  </w:footnote>
  <w:footnote w:type="continuationSeparator" w:id="0">
    <w:p w:rsidR="0043478F" w:rsidRDefault="0043478F" w:rsidP="001B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1C"/>
    <w:rsid w:val="00064860"/>
    <w:rsid w:val="00073A04"/>
    <w:rsid w:val="000B1EC4"/>
    <w:rsid w:val="000E00D0"/>
    <w:rsid w:val="00197C5E"/>
    <w:rsid w:val="001A75AE"/>
    <w:rsid w:val="001B23C6"/>
    <w:rsid w:val="001B3A49"/>
    <w:rsid w:val="001D4710"/>
    <w:rsid w:val="001F172D"/>
    <w:rsid w:val="0021621C"/>
    <w:rsid w:val="00253839"/>
    <w:rsid w:val="003F29A6"/>
    <w:rsid w:val="003F6165"/>
    <w:rsid w:val="0043478F"/>
    <w:rsid w:val="004462CA"/>
    <w:rsid w:val="004E3B96"/>
    <w:rsid w:val="00516B15"/>
    <w:rsid w:val="00517A58"/>
    <w:rsid w:val="0063063D"/>
    <w:rsid w:val="006A0992"/>
    <w:rsid w:val="0075071E"/>
    <w:rsid w:val="00790E5F"/>
    <w:rsid w:val="007D6361"/>
    <w:rsid w:val="007F24CA"/>
    <w:rsid w:val="00895171"/>
    <w:rsid w:val="00906ED7"/>
    <w:rsid w:val="00974C65"/>
    <w:rsid w:val="00A463B6"/>
    <w:rsid w:val="00A83F46"/>
    <w:rsid w:val="00AA19ED"/>
    <w:rsid w:val="00AD42FB"/>
    <w:rsid w:val="00AE6A47"/>
    <w:rsid w:val="00B303DD"/>
    <w:rsid w:val="00C24101"/>
    <w:rsid w:val="00C34A54"/>
    <w:rsid w:val="00CB4DEF"/>
    <w:rsid w:val="00CE58A7"/>
    <w:rsid w:val="00D9675F"/>
    <w:rsid w:val="00DE0F51"/>
    <w:rsid w:val="00DF26B0"/>
    <w:rsid w:val="00E85FB8"/>
    <w:rsid w:val="00ED1298"/>
    <w:rsid w:val="00F42C3A"/>
    <w:rsid w:val="00F867D9"/>
    <w:rsid w:val="00F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7D5A7D-600B-49A4-8985-9837DB5B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1B3A49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1B3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1B3A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chong ian chan</cp:lastModifiedBy>
  <cp:revision>8</cp:revision>
  <cp:lastPrinted>2018-05-24T10:35:00Z</cp:lastPrinted>
  <dcterms:created xsi:type="dcterms:W3CDTF">2018-05-25T09:24:00Z</dcterms:created>
  <dcterms:modified xsi:type="dcterms:W3CDTF">2018-05-25T09:37:00Z</dcterms:modified>
</cp:coreProperties>
</file>