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40" w:rsidRPr="00CC6BD8" w:rsidRDefault="001E6F31" w:rsidP="0091304A">
      <w:pPr>
        <w:jc w:val="center"/>
        <w:rPr>
          <w:rFonts w:ascii="Arial" w:hAnsi="Arial" w:cs="Arial"/>
          <w:b/>
          <w:lang w:val="pt-PT" w:eastAsia="zh-MO"/>
        </w:rPr>
      </w:pPr>
      <w:r>
        <w:rPr>
          <w:rFonts w:ascii="Arial" w:hAnsi="Arial" w:cs="Arial"/>
          <w:b/>
          <w:lang w:val="pt-PT" w:eastAsia="zh-MO"/>
        </w:rPr>
        <w:t xml:space="preserve">Terceira fase de circulação de automóveis na Ilha de </w:t>
      </w:r>
      <w:proofErr w:type="spellStart"/>
      <w:r>
        <w:rPr>
          <w:rFonts w:ascii="Arial" w:hAnsi="Arial" w:cs="Arial"/>
          <w:b/>
          <w:lang w:val="pt-PT" w:eastAsia="zh-MO"/>
        </w:rPr>
        <w:t>Hengqin</w:t>
      </w:r>
      <w:proofErr w:type="spellEnd"/>
      <w:r>
        <w:rPr>
          <w:rFonts w:ascii="Arial" w:hAnsi="Arial" w:cs="Arial"/>
          <w:b/>
          <w:lang w:val="pt-PT" w:eastAsia="zh-MO"/>
        </w:rPr>
        <w:t xml:space="preserve"> </w:t>
      </w:r>
      <w:r w:rsidR="006D60A7">
        <w:rPr>
          <w:rFonts w:ascii="Arial" w:hAnsi="Arial" w:cs="Arial"/>
          <w:b/>
          <w:lang w:val="pt-PT" w:eastAsia="zh-MO"/>
        </w:rPr>
        <w:t xml:space="preserve">entra </w:t>
      </w:r>
      <w:r>
        <w:rPr>
          <w:rFonts w:ascii="Arial" w:hAnsi="Arial" w:cs="Arial"/>
          <w:b/>
          <w:lang w:val="pt-PT" w:eastAsia="zh-MO"/>
        </w:rPr>
        <w:t>em vigor</w:t>
      </w:r>
      <w:r w:rsidR="007F4A35">
        <w:rPr>
          <w:rFonts w:ascii="Arial" w:hAnsi="Arial" w:cs="Arial" w:hint="eastAsia"/>
          <w:b/>
          <w:lang w:val="pt-PT" w:eastAsia="zh-MO"/>
        </w:rPr>
        <w:t xml:space="preserve"> em breve</w:t>
      </w:r>
    </w:p>
    <w:p w:rsidR="0091304A" w:rsidRPr="00CC6BD8" w:rsidRDefault="0091304A" w:rsidP="0091304A">
      <w:pPr>
        <w:jc w:val="center"/>
        <w:rPr>
          <w:rFonts w:ascii="Arial" w:hAnsi="Arial" w:cs="Arial"/>
          <w:sz w:val="22"/>
          <w:lang w:val="pt-PT" w:eastAsia="zh-MO"/>
        </w:rPr>
      </w:pPr>
      <w:r w:rsidRPr="00CC6BD8">
        <w:rPr>
          <w:rFonts w:ascii="Arial" w:hAnsi="Arial" w:cs="Arial"/>
          <w:sz w:val="22"/>
          <w:lang w:val="pt-PT" w:eastAsia="zh-MO"/>
        </w:rPr>
        <w:t>Fonte: Gabinete do Porta-voz do Governo</w:t>
      </w:r>
    </w:p>
    <w:p w:rsidR="0091304A" w:rsidRDefault="001E6F31" w:rsidP="0091304A">
      <w:pPr>
        <w:jc w:val="center"/>
        <w:rPr>
          <w:rFonts w:ascii="Arial" w:hAnsi="Arial" w:cs="Arial"/>
          <w:sz w:val="22"/>
          <w:lang w:val="pt-PT" w:eastAsia="zh-MO"/>
        </w:rPr>
      </w:pPr>
      <w:r>
        <w:rPr>
          <w:rFonts w:ascii="Arial" w:hAnsi="Arial" w:cs="Arial"/>
          <w:sz w:val="22"/>
          <w:lang w:val="pt-PT" w:eastAsia="zh-MO"/>
        </w:rPr>
        <w:t>1</w:t>
      </w:r>
      <w:r w:rsidR="00CA4C72">
        <w:rPr>
          <w:rFonts w:ascii="Arial" w:hAnsi="Arial" w:cs="Arial" w:hint="eastAsia"/>
          <w:sz w:val="22"/>
          <w:lang w:val="pt-PT"/>
        </w:rPr>
        <w:t>3</w:t>
      </w:r>
      <w:r w:rsidR="0091304A" w:rsidRPr="00CC6BD8">
        <w:rPr>
          <w:rFonts w:ascii="Arial" w:hAnsi="Arial" w:cs="Arial"/>
          <w:sz w:val="22"/>
          <w:lang w:val="pt-PT" w:eastAsia="zh-MO"/>
        </w:rPr>
        <w:t xml:space="preserve"> </w:t>
      </w:r>
      <w:proofErr w:type="gramStart"/>
      <w:r w:rsidR="0091304A" w:rsidRPr="00CC6BD8">
        <w:rPr>
          <w:rFonts w:ascii="Arial" w:hAnsi="Arial" w:cs="Arial"/>
          <w:sz w:val="22"/>
          <w:lang w:val="pt-PT" w:eastAsia="zh-MO"/>
        </w:rPr>
        <w:t>de</w:t>
      </w:r>
      <w:proofErr w:type="gramEnd"/>
      <w:r w:rsidR="0091304A" w:rsidRPr="00CC6BD8">
        <w:rPr>
          <w:rFonts w:ascii="Arial" w:hAnsi="Arial" w:cs="Arial"/>
          <w:sz w:val="22"/>
          <w:lang w:val="pt-PT" w:eastAsia="zh-MO"/>
        </w:rPr>
        <w:t xml:space="preserve"> Dezembro de 2018</w:t>
      </w:r>
    </w:p>
    <w:p w:rsidR="00CC6BD8" w:rsidRDefault="00CC6BD8" w:rsidP="00CC6BD8">
      <w:pPr>
        <w:jc w:val="both"/>
        <w:rPr>
          <w:rFonts w:ascii="Arial" w:hAnsi="Arial" w:cs="Arial"/>
          <w:sz w:val="22"/>
          <w:lang w:val="pt-PT" w:eastAsia="zh-MO"/>
        </w:rPr>
      </w:pPr>
    </w:p>
    <w:p w:rsidR="006F4D23" w:rsidRDefault="006F4D23" w:rsidP="00CC6BD8">
      <w:pPr>
        <w:jc w:val="both"/>
        <w:rPr>
          <w:rFonts w:ascii="Arial" w:hAnsi="Arial" w:cs="Arial"/>
          <w:color w:val="000000" w:themeColor="text1"/>
          <w:lang w:val="pt-PT"/>
        </w:rPr>
      </w:pPr>
      <w:r>
        <w:rPr>
          <w:rFonts w:ascii="Arial" w:hAnsi="Arial" w:cs="Arial"/>
          <w:color w:val="000000" w:themeColor="text1"/>
          <w:lang w:val="pt-PT"/>
        </w:rPr>
        <w:t xml:space="preserve">O </w:t>
      </w:r>
      <w:r w:rsidR="004B29C9" w:rsidRPr="00B351BC">
        <w:rPr>
          <w:rFonts w:ascii="Arial" w:hAnsi="Arial" w:cs="Arial"/>
          <w:color w:val="000000" w:themeColor="text1"/>
          <w:lang w:val="pt-PT"/>
        </w:rPr>
        <w:t xml:space="preserve">Governo da Região Administrativa Especial de Macau </w:t>
      </w:r>
      <w:r>
        <w:rPr>
          <w:rFonts w:ascii="Arial" w:hAnsi="Arial" w:cs="Arial"/>
          <w:color w:val="000000" w:themeColor="text1"/>
          <w:lang w:val="pt-PT"/>
        </w:rPr>
        <w:t xml:space="preserve">(RAEM) </w:t>
      </w:r>
      <w:r w:rsidR="004B29C9" w:rsidRPr="00B351BC">
        <w:rPr>
          <w:rFonts w:ascii="Arial" w:hAnsi="Arial" w:cs="Arial"/>
          <w:color w:val="000000" w:themeColor="text1"/>
          <w:lang w:val="pt-PT"/>
        </w:rPr>
        <w:t xml:space="preserve">e o Governo Popular da Cidade de </w:t>
      </w:r>
      <w:proofErr w:type="spellStart"/>
      <w:r w:rsidR="004B29C9" w:rsidRPr="00B351BC">
        <w:rPr>
          <w:rFonts w:ascii="Arial" w:hAnsi="Arial" w:cs="Arial"/>
          <w:color w:val="000000" w:themeColor="text1"/>
          <w:lang w:val="pt-PT"/>
        </w:rPr>
        <w:t>Zhuhai</w:t>
      </w:r>
      <w:proofErr w:type="spellEnd"/>
      <w:r w:rsidR="004B29C9" w:rsidRPr="00B351BC">
        <w:rPr>
          <w:rFonts w:ascii="Arial" w:hAnsi="Arial" w:cs="Arial"/>
          <w:color w:val="000000" w:themeColor="text1"/>
          <w:lang w:val="pt-PT"/>
        </w:rPr>
        <w:t xml:space="preserve"> anunciaram</w:t>
      </w:r>
      <w:r w:rsidRPr="006F4D23">
        <w:rPr>
          <w:rFonts w:ascii="Arial" w:hAnsi="Arial" w:cs="Arial"/>
          <w:color w:val="000000" w:themeColor="text1"/>
          <w:lang w:val="pt-PT"/>
        </w:rPr>
        <w:t xml:space="preserve"> </w:t>
      </w:r>
      <w:r w:rsidR="004B29C9" w:rsidRPr="00B351BC">
        <w:rPr>
          <w:rFonts w:ascii="Arial" w:hAnsi="Arial" w:cs="Arial"/>
          <w:color w:val="000000" w:themeColor="text1"/>
          <w:lang w:val="pt-PT"/>
        </w:rPr>
        <w:t xml:space="preserve">as políticas </w:t>
      </w:r>
      <w:r>
        <w:rPr>
          <w:rFonts w:ascii="Arial" w:hAnsi="Arial" w:cs="Arial"/>
          <w:color w:val="000000" w:themeColor="text1"/>
          <w:lang w:val="pt-PT"/>
        </w:rPr>
        <w:t>sobre as quotas a aplicar n</w:t>
      </w:r>
      <w:r w:rsidR="004B29C9" w:rsidRPr="00B351BC">
        <w:rPr>
          <w:rFonts w:ascii="Arial" w:hAnsi="Arial" w:cs="Arial"/>
          <w:color w:val="000000" w:themeColor="text1"/>
          <w:lang w:val="pt-PT"/>
        </w:rPr>
        <w:t xml:space="preserve">a </w:t>
      </w:r>
      <w:r>
        <w:rPr>
          <w:rFonts w:ascii="Arial" w:hAnsi="Arial" w:cs="Arial"/>
          <w:color w:val="000000" w:themeColor="text1"/>
          <w:lang w:val="pt-PT"/>
        </w:rPr>
        <w:t>terceira</w:t>
      </w:r>
      <w:r w:rsidR="004B29C9" w:rsidRPr="00B351BC">
        <w:rPr>
          <w:rFonts w:ascii="Arial" w:hAnsi="Arial" w:cs="Arial"/>
          <w:color w:val="000000" w:themeColor="text1"/>
          <w:lang w:val="pt-PT"/>
        </w:rPr>
        <w:t xml:space="preserve"> fase de circulação de veículos motorizados de Macau na Ilha de </w:t>
      </w:r>
      <w:proofErr w:type="spellStart"/>
      <w:r w:rsidR="004B29C9" w:rsidRPr="00B351BC">
        <w:rPr>
          <w:rFonts w:ascii="Arial" w:hAnsi="Arial" w:cs="Arial"/>
          <w:color w:val="000000" w:themeColor="text1"/>
          <w:lang w:val="pt-PT"/>
        </w:rPr>
        <w:t>Hengqin</w:t>
      </w:r>
      <w:proofErr w:type="spellEnd"/>
      <w:r>
        <w:rPr>
          <w:rFonts w:ascii="Arial" w:hAnsi="Arial" w:cs="Arial"/>
          <w:color w:val="000000" w:themeColor="text1"/>
          <w:lang w:val="pt-PT"/>
        </w:rPr>
        <w:t xml:space="preserve"> (ilha da Montanha)</w:t>
      </w:r>
      <w:r w:rsidR="004B29C9" w:rsidRPr="00B351BC">
        <w:rPr>
          <w:rFonts w:ascii="Arial" w:hAnsi="Arial" w:cs="Arial"/>
          <w:color w:val="000000" w:themeColor="text1"/>
          <w:lang w:val="pt-PT"/>
        </w:rPr>
        <w:t xml:space="preserve">, </w:t>
      </w:r>
      <w:r>
        <w:rPr>
          <w:rFonts w:ascii="Arial" w:hAnsi="Arial" w:cs="Arial"/>
          <w:color w:val="000000" w:themeColor="text1"/>
          <w:lang w:val="pt-PT"/>
        </w:rPr>
        <w:t xml:space="preserve">autorizando </w:t>
      </w:r>
      <w:r w:rsidR="004B29C9" w:rsidRPr="00B351BC">
        <w:rPr>
          <w:rFonts w:ascii="Arial" w:hAnsi="Arial" w:cs="Arial"/>
          <w:color w:val="000000" w:themeColor="text1"/>
          <w:lang w:val="pt-PT"/>
        </w:rPr>
        <w:t xml:space="preserve">mais 1700 quotas </w:t>
      </w:r>
      <w:r>
        <w:rPr>
          <w:rFonts w:ascii="Arial" w:hAnsi="Arial" w:cs="Arial"/>
          <w:color w:val="000000" w:themeColor="text1"/>
          <w:lang w:val="pt-PT"/>
        </w:rPr>
        <w:t>para</w:t>
      </w:r>
      <w:r w:rsidR="00F812B0" w:rsidRPr="00B351BC">
        <w:rPr>
          <w:rFonts w:ascii="Arial" w:hAnsi="Arial" w:cs="Arial"/>
          <w:color w:val="000000" w:themeColor="text1"/>
          <w:lang w:val="pt-PT"/>
        </w:rPr>
        <w:t xml:space="preserve"> automóveis de Macau </w:t>
      </w:r>
      <w:r>
        <w:rPr>
          <w:rFonts w:ascii="Arial" w:hAnsi="Arial" w:cs="Arial"/>
          <w:color w:val="000000" w:themeColor="text1"/>
          <w:lang w:val="pt-PT"/>
        </w:rPr>
        <w:t>circularem</w:t>
      </w:r>
      <w:r w:rsidR="00F812B0" w:rsidRPr="00B351BC">
        <w:rPr>
          <w:rFonts w:ascii="Arial" w:hAnsi="Arial" w:cs="Arial"/>
          <w:color w:val="000000" w:themeColor="text1"/>
          <w:lang w:val="pt-PT"/>
        </w:rPr>
        <w:t xml:space="preserve"> na</w:t>
      </w:r>
      <w:r>
        <w:rPr>
          <w:rFonts w:ascii="Arial" w:hAnsi="Arial" w:cs="Arial"/>
          <w:color w:val="000000" w:themeColor="text1"/>
          <w:lang w:val="pt-PT"/>
        </w:rPr>
        <w:t>quela Ilha, cuj</w:t>
      </w:r>
      <w:r w:rsidR="00F812B0" w:rsidRPr="00B351BC">
        <w:rPr>
          <w:rFonts w:ascii="Arial" w:hAnsi="Arial" w:cs="Arial"/>
          <w:color w:val="000000" w:themeColor="text1"/>
          <w:lang w:val="pt-PT"/>
        </w:rPr>
        <w:t xml:space="preserve">o número total </w:t>
      </w:r>
      <w:r>
        <w:rPr>
          <w:rFonts w:ascii="Arial" w:hAnsi="Arial" w:cs="Arial"/>
          <w:color w:val="000000" w:themeColor="text1"/>
          <w:lang w:val="pt-PT"/>
        </w:rPr>
        <w:t>ser</w:t>
      </w:r>
      <w:r w:rsidR="00F812B0" w:rsidRPr="00B351BC">
        <w:rPr>
          <w:rFonts w:ascii="Arial" w:hAnsi="Arial" w:cs="Arial"/>
          <w:color w:val="000000" w:themeColor="text1"/>
          <w:lang w:val="pt-PT"/>
        </w:rPr>
        <w:t>á</w:t>
      </w:r>
      <w:r>
        <w:rPr>
          <w:rFonts w:ascii="Arial" w:hAnsi="Arial" w:cs="Arial"/>
          <w:color w:val="000000" w:themeColor="text1"/>
          <w:lang w:val="pt-PT"/>
        </w:rPr>
        <w:t xml:space="preserve"> assim de</w:t>
      </w:r>
      <w:r w:rsidR="00F812B0" w:rsidRPr="00B351BC">
        <w:rPr>
          <w:rFonts w:ascii="Arial" w:hAnsi="Arial" w:cs="Arial"/>
          <w:color w:val="000000" w:themeColor="text1"/>
          <w:lang w:val="pt-PT"/>
        </w:rPr>
        <w:t xml:space="preserve"> 2500</w:t>
      </w:r>
      <w:r>
        <w:rPr>
          <w:rFonts w:ascii="Arial" w:hAnsi="Arial" w:cs="Arial"/>
          <w:color w:val="000000" w:themeColor="text1"/>
          <w:lang w:val="pt-PT"/>
        </w:rPr>
        <w:t xml:space="preserve">. </w:t>
      </w:r>
    </w:p>
    <w:p w:rsidR="006F4D23" w:rsidRDefault="006F4D23" w:rsidP="00CC6BD8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4B29C9" w:rsidRPr="00B351BC" w:rsidRDefault="006F4D23" w:rsidP="00CC6BD8">
      <w:pPr>
        <w:jc w:val="both"/>
        <w:rPr>
          <w:rFonts w:ascii="Arial" w:hAnsi="Arial" w:cs="Arial"/>
          <w:color w:val="000000" w:themeColor="text1"/>
          <w:lang w:val="pt-PT"/>
        </w:rPr>
      </w:pPr>
      <w:r>
        <w:rPr>
          <w:rFonts w:ascii="Arial" w:hAnsi="Arial" w:cs="Arial"/>
          <w:color w:val="000000" w:themeColor="text1"/>
          <w:lang w:val="pt-PT"/>
        </w:rPr>
        <w:t>Os requerimentos podem ser apresentados a partir do dia 20 de Dezembro, deste ano, cujas informações podem ser consultadas, a partir de hoje, pelos</w:t>
      </w:r>
      <w:r w:rsidR="002B61BA" w:rsidRPr="00B351BC">
        <w:rPr>
          <w:rFonts w:ascii="Arial" w:hAnsi="Arial" w:cs="Arial"/>
          <w:color w:val="000000" w:themeColor="text1"/>
          <w:lang w:val="pt-PT"/>
        </w:rPr>
        <w:t xml:space="preserve"> residentes de Macau.</w:t>
      </w:r>
    </w:p>
    <w:p w:rsidR="002B61BA" w:rsidRPr="00B351BC" w:rsidRDefault="002B61BA" w:rsidP="00CC6BD8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8B7F60" w:rsidRDefault="001B1E63" w:rsidP="00CC6BD8">
      <w:pPr>
        <w:jc w:val="both"/>
        <w:rPr>
          <w:rFonts w:ascii="Arial" w:hAnsi="Arial" w:cs="Arial"/>
          <w:color w:val="000000" w:themeColor="text1"/>
          <w:lang w:val="pt-PT"/>
        </w:rPr>
      </w:pPr>
      <w:r w:rsidRPr="00B351BC">
        <w:rPr>
          <w:rFonts w:ascii="Arial" w:hAnsi="Arial" w:cs="Arial"/>
          <w:color w:val="000000" w:themeColor="text1"/>
          <w:lang w:val="pt-PT"/>
        </w:rPr>
        <w:t xml:space="preserve">As novas 1700 quotas serão atribuídas em três </w:t>
      </w:r>
      <w:r w:rsidR="006F4D23">
        <w:rPr>
          <w:rFonts w:ascii="Arial" w:hAnsi="Arial" w:cs="Arial"/>
          <w:color w:val="000000" w:themeColor="text1"/>
          <w:lang w:val="pt-PT"/>
        </w:rPr>
        <w:t>etapas</w:t>
      </w:r>
      <w:r w:rsidRPr="00B351BC">
        <w:rPr>
          <w:rFonts w:ascii="Arial" w:hAnsi="Arial" w:cs="Arial"/>
          <w:color w:val="000000" w:themeColor="text1"/>
          <w:lang w:val="pt-PT"/>
        </w:rPr>
        <w:t xml:space="preserve">, respectivamente 700 na primeira, </w:t>
      </w:r>
      <w:r w:rsidR="001F37C9" w:rsidRPr="00B351BC">
        <w:rPr>
          <w:rFonts w:ascii="Arial" w:hAnsi="Arial" w:cs="Arial"/>
          <w:color w:val="000000" w:themeColor="text1"/>
          <w:lang w:val="pt-PT"/>
        </w:rPr>
        <w:t xml:space="preserve">e </w:t>
      </w:r>
      <w:r w:rsidRPr="00B351BC">
        <w:rPr>
          <w:rFonts w:ascii="Arial" w:hAnsi="Arial" w:cs="Arial"/>
          <w:color w:val="000000" w:themeColor="text1"/>
          <w:lang w:val="pt-PT"/>
        </w:rPr>
        <w:t>500 na segunda e</w:t>
      </w:r>
      <w:r w:rsidR="006F4D23">
        <w:rPr>
          <w:rFonts w:ascii="Arial" w:hAnsi="Arial" w:cs="Arial"/>
          <w:color w:val="000000" w:themeColor="text1"/>
          <w:lang w:val="pt-PT"/>
        </w:rPr>
        <w:t xml:space="preserve"> na</w:t>
      </w:r>
      <w:r w:rsidRPr="00B351BC">
        <w:rPr>
          <w:rFonts w:ascii="Arial" w:hAnsi="Arial" w:cs="Arial"/>
          <w:color w:val="000000" w:themeColor="text1"/>
          <w:lang w:val="pt-PT"/>
        </w:rPr>
        <w:t xml:space="preserve"> terceira</w:t>
      </w:r>
      <w:r w:rsidR="006F4D23">
        <w:rPr>
          <w:rFonts w:ascii="Arial" w:hAnsi="Arial" w:cs="Arial"/>
          <w:color w:val="000000" w:themeColor="text1"/>
          <w:lang w:val="pt-PT"/>
        </w:rPr>
        <w:t>, respectivamente</w:t>
      </w:r>
      <w:r w:rsidR="001F37C9" w:rsidRPr="00B351BC">
        <w:rPr>
          <w:rFonts w:ascii="Arial" w:hAnsi="Arial" w:cs="Arial"/>
          <w:color w:val="000000" w:themeColor="text1"/>
          <w:lang w:val="pt-PT"/>
        </w:rPr>
        <w:t>. Para o efeito, as autoridades de Macau e</w:t>
      </w:r>
      <w:r w:rsidR="006F4D23">
        <w:rPr>
          <w:rFonts w:ascii="Arial" w:hAnsi="Arial" w:cs="Arial"/>
          <w:color w:val="000000" w:themeColor="text1"/>
          <w:lang w:val="pt-PT"/>
        </w:rPr>
        <w:t xml:space="preserve"> de</w:t>
      </w:r>
      <w:r w:rsidR="001F37C9" w:rsidRPr="00B351BC">
        <w:rPr>
          <w:rFonts w:ascii="Arial" w:hAnsi="Arial" w:cs="Arial"/>
          <w:color w:val="000000" w:themeColor="text1"/>
          <w:lang w:val="pt-PT"/>
        </w:rPr>
        <w:t xml:space="preserve"> </w:t>
      </w:r>
      <w:proofErr w:type="spellStart"/>
      <w:r w:rsidR="001F37C9" w:rsidRPr="00B351BC">
        <w:rPr>
          <w:rFonts w:ascii="Arial" w:hAnsi="Arial" w:cs="Arial"/>
          <w:color w:val="000000" w:themeColor="text1"/>
          <w:lang w:val="pt-PT"/>
        </w:rPr>
        <w:t>Zhuhai</w:t>
      </w:r>
      <w:proofErr w:type="spellEnd"/>
      <w:r w:rsidR="001F37C9" w:rsidRPr="00B351BC">
        <w:rPr>
          <w:rFonts w:ascii="Arial" w:hAnsi="Arial" w:cs="Arial"/>
          <w:color w:val="000000" w:themeColor="text1"/>
          <w:lang w:val="pt-PT"/>
        </w:rPr>
        <w:t xml:space="preserve"> </w:t>
      </w:r>
      <w:proofErr w:type="gramStart"/>
      <w:r w:rsidR="001F37C9" w:rsidRPr="00B351BC">
        <w:rPr>
          <w:rFonts w:ascii="Arial" w:hAnsi="Arial" w:cs="Arial"/>
          <w:color w:val="000000" w:themeColor="text1"/>
          <w:lang w:val="pt-PT"/>
        </w:rPr>
        <w:t>continua</w:t>
      </w:r>
      <w:r w:rsidR="006908BF" w:rsidRPr="00B351BC">
        <w:rPr>
          <w:rFonts w:ascii="Arial" w:hAnsi="Arial" w:cs="Arial"/>
          <w:color w:val="000000" w:themeColor="text1"/>
          <w:lang w:val="pt-PT"/>
        </w:rPr>
        <w:t>m</w:t>
      </w:r>
      <w:proofErr w:type="gramEnd"/>
      <w:r w:rsidR="001F37C9" w:rsidRPr="00B351BC">
        <w:rPr>
          <w:rFonts w:ascii="Arial" w:hAnsi="Arial" w:cs="Arial"/>
          <w:color w:val="000000" w:themeColor="text1"/>
          <w:lang w:val="pt-PT"/>
        </w:rPr>
        <w:t xml:space="preserve"> acompanha</w:t>
      </w:r>
      <w:r w:rsidR="006F4D23">
        <w:rPr>
          <w:rFonts w:ascii="Arial" w:hAnsi="Arial" w:cs="Arial"/>
          <w:color w:val="000000" w:themeColor="text1"/>
          <w:lang w:val="pt-PT"/>
        </w:rPr>
        <w:t>r</w:t>
      </w:r>
      <w:r w:rsidR="001F37C9" w:rsidRPr="00B351BC">
        <w:rPr>
          <w:rFonts w:ascii="Arial" w:hAnsi="Arial" w:cs="Arial"/>
          <w:color w:val="000000" w:themeColor="text1"/>
          <w:lang w:val="pt-PT"/>
        </w:rPr>
        <w:t xml:space="preserve"> 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os trabalhos </w:t>
      </w:r>
      <w:r w:rsidR="006F4D23">
        <w:rPr>
          <w:rFonts w:ascii="Arial" w:hAnsi="Arial" w:cs="Arial"/>
          <w:color w:val="000000" w:themeColor="text1"/>
          <w:lang w:val="pt-PT"/>
        </w:rPr>
        <w:t>d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as fases anteriores, nomeadamente </w:t>
      </w:r>
      <w:r w:rsidR="001F37C9" w:rsidRPr="00B351BC">
        <w:rPr>
          <w:rFonts w:ascii="Arial" w:hAnsi="Arial" w:cs="Arial"/>
          <w:color w:val="000000" w:themeColor="text1"/>
          <w:lang w:val="pt-PT"/>
        </w:rPr>
        <w:t xml:space="preserve">a implementação de medidas, o funcionamento 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da passagem fronteiriça rodoviária e outras situações, a fim de assegurar que as </w:t>
      </w:r>
      <w:r w:rsidR="006F4D23">
        <w:rPr>
          <w:rFonts w:ascii="Arial" w:hAnsi="Arial" w:cs="Arial"/>
          <w:color w:val="000000" w:themeColor="text1"/>
          <w:lang w:val="pt-PT"/>
        </w:rPr>
        <w:t>seguintes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possam ser </w:t>
      </w:r>
      <w:r w:rsidR="006F4D23">
        <w:rPr>
          <w:rFonts w:ascii="Arial" w:hAnsi="Arial" w:cs="Arial"/>
          <w:color w:val="000000" w:themeColor="text1"/>
          <w:lang w:val="pt-PT"/>
        </w:rPr>
        <w:t>executadas da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melhor</w:t>
      </w:r>
      <w:r w:rsidR="006F4D23" w:rsidRPr="006F4D23">
        <w:rPr>
          <w:rFonts w:ascii="Arial" w:hAnsi="Arial" w:cs="Arial"/>
          <w:color w:val="000000" w:themeColor="text1"/>
          <w:lang w:val="pt-PT"/>
        </w:rPr>
        <w:t xml:space="preserve"> </w:t>
      </w:r>
      <w:r w:rsidR="006F4D23" w:rsidRPr="00B351BC">
        <w:rPr>
          <w:rFonts w:ascii="Arial" w:hAnsi="Arial" w:cs="Arial"/>
          <w:color w:val="000000" w:themeColor="text1"/>
          <w:lang w:val="pt-PT"/>
        </w:rPr>
        <w:t>forma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. </w:t>
      </w:r>
      <w:r w:rsidR="008B7F60">
        <w:rPr>
          <w:rFonts w:ascii="Arial" w:hAnsi="Arial" w:cs="Arial"/>
          <w:color w:val="000000" w:themeColor="text1"/>
          <w:lang w:val="pt-PT"/>
        </w:rPr>
        <w:t xml:space="preserve">Assim, juntando estas novas quotas ao número autorizado nas duas primeiras fases, passam a poder circular, naquela Ilha, um total de 2500 </w:t>
      </w:r>
      <w:r w:rsidR="008B7F60" w:rsidRPr="008B7F60">
        <w:rPr>
          <w:rFonts w:ascii="Arial" w:hAnsi="Arial" w:cs="Arial"/>
          <w:color w:val="000000" w:themeColor="text1"/>
          <w:lang w:val="pt-PT"/>
        </w:rPr>
        <w:t>veículos automóveis</w:t>
      </w:r>
      <w:r w:rsidR="008B7F60">
        <w:rPr>
          <w:rFonts w:ascii="Arial" w:hAnsi="Arial" w:cs="Arial"/>
          <w:color w:val="000000" w:themeColor="text1"/>
          <w:lang w:val="pt-PT"/>
        </w:rPr>
        <w:t xml:space="preserve"> de Macau.</w:t>
      </w:r>
    </w:p>
    <w:p w:rsidR="008B7F60" w:rsidRDefault="008B7F60" w:rsidP="00CC6BD8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2B61BA" w:rsidRPr="00B351BC" w:rsidRDefault="00F6539F" w:rsidP="00CC6BD8">
      <w:pPr>
        <w:jc w:val="both"/>
        <w:rPr>
          <w:rFonts w:ascii="Arial" w:hAnsi="Arial" w:cs="Arial"/>
          <w:color w:val="000000" w:themeColor="text1"/>
          <w:lang w:val="pt-PT"/>
        </w:rPr>
      </w:pPr>
      <w:r w:rsidRPr="00B351BC">
        <w:rPr>
          <w:rFonts w:ascii="Arial" w:hAnsi="Arial" w:cs="Arial"/>
          <w:color w:val="000000" w:themeColor="text1"/>
          <w:lang w:val="pt-PT"/>
        </w:rPr>
        <w:t xml:space="preserve">No futuro, os governos dos dois territórios vão impulsionar os trabalhos sobre esta matéria, </w:t>
      </w:r>
      <w:r w:rsidR="008B7F60">
        <w:rPr>
          <w:rFonts w:ascii="Arial" w:hAnsi="Arial" w:cs="Arial"/>
          <w:color w:val="000000" w:themeColor="text1"/>
          <w:lang w:val="pt-PT"/>
        </w:rPr>
        <w:t>considerando a utilização de</w:t>
      </w:r>
      <w:r w:rsidRPr="00B351BC">
        <w:rPr>
          <w:rFonts w:ascii="Arial" w:hAnsi="Arial" w:cs="Arial"/>
          <w:color w:val="000000" w:themeColor="text1"/>
          <w:lang w:val="pt-PT"/>
        </w:rPr>
        <w:t xml:space="preserve"> quotas, capacidade da passagem fronteiriça e a realidade de Macau, </w:t>
      </w:r>
      <w:r w:rsidR="008B7F60">
        <w:rPr>
          <w:rFonts w:ascii="Arial" w:hAnsi="Arial" w:cs="Arial"/>
          <w:color w:val="000000" w:themeColor="text1"/>
          <w:lang w:val="pt-PT"/>
        </w:rPr>
        <w:t>no sentido de avançar gradualmente</w:t>
      </w:r>
      <w:r w:rsidR="00B351BC" w:rsidRPr="00B351BC">
        <w:rPr>
          <w:rFonts w:ascii="Arial" w:hAnsi="Arial" w:cs="Arial"/>
          <w:color w:val="000000" w:themeColor="text1"/>
          <w:lang w:val="pt-PT"/>
        </w:rPr>
        <w:t>, com o objectivo d</w:t>
      </w:r>
      <w:r w:rsidR="008B7F60">
        <w:rPr>
          <w:rFonts w:ascii="Arial" w:hAnsi="Arial" w:cs="Arial"/>
          <w:color w:val="000000" w:themeColor="text1"/>
          <w:lang w:val="pt-PT"/>
        </w:rPr>
        <w:t xml:space="preserve">e acompanhar, da melhor forma, </w:t>
      </w:r>
      <w:r w:rsidR="00B351BC" w:rsidRPr="00B351BC">
        <w:rPr>
          <w:rFonts w:ascii="Arial" w:hAnsi="Arial" w:cs="Arial"/>
          <w:color w:val="000000" w:themeColor="text1"/>
          <w:lang w:val="pt-PT"/>
        </w:rPr>
        <w:t xml:space="preserve">as políticas </w:t>
      </w:r>
      <w:r w:rsidR="008B7F60">
        <w:rPr>
          <w:rFonts w:ascii="Arial" w:hAnsi="Arial" w:cs="Arial"/>
          <w:color w:val="000000" w:themeColor="text1"/>
          <w:lang w:val="pt-PT"/>
        </w:rPr>
        <w:t>favoráveis a</w:t>
      </w:r>
      <w:r w:rsidR="00B351BC" w:rsidRPr="00B351BC">
        <w:rPr>
          <w:rFonts w:ascii="Arial" w:hAnsi="Arial" w:cs="Arial"/>
          <w:color w:val="000000" w:themeColor="text1"/>
          <w:lang w:val="pt-PT"/>
        </w:rPr>
        <w:t xml:space="preserve"> Macau.</w:t>
      </w:r>
    </w:p>
    <w:p w:rsidR="006908BF" w:rsidRPr="00B351BC" w:rsidRDefault="006908BF" w:rsidP="00CC6BD8">
      <w:pPr>
        <w:jc w:val="both"/>
        <w:rPr>
          <w:rFonts w:ascii="Arial" w:hAnsi="Arial" w:cs="Arial"/>
          <w:color w:val="000000" w:themeColor="text1"/>
          <w:lang w:val="pt-PT"/>
        </w:rPr>
      </w:pPr>
    </w:p>
    <w:p w:rsidR="004B29C9" w:rsidRPr="00B351BC" w:rsidRDefault="008B7F60" w:rsidP="00CC6BD8">
      <w:pPr>
        <w:jc w:val="both"/>
        <w:rPr>
          <w:rFonts w:ascii="Arial" w:hAnsi="Arial" w:cs="Arial"/>
          <w:color w:val="000000" w:themeColor="text1"/>
          <w:lang w:val="pt-PT"/>
        </w:rPr>
      </w:pPr>
      <w:r>
        <w:rPr>
          <w:rFonts w:ascii="Arial" w:hAnsi="Arial" w:cs="Arial"/>
          <w:color w:val="000000" w:themeColor="text1"/>
          <w:lang w:val="pt-PT"/>
        </w:rPr>
        <w:t>Os r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esidentes de Macau </w:t>
      </w:r>
      <w:r>
        <w:rPr>
          <w:rFonts w:ascii="Arial" w:hAnsi="Arial" w:cs="Arial"/>
          <w:color w:val="000000" w:themeColor="text1"/>
          <w:lang w:val="pt-PT"/>
        </w:rPr>
        <w:t>que queiram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tratar </w:t>
      </w:r>
      <w:r>
        <w:rPr>
          <w:rFonts w:ascii="Arial" w:hAnsi="Arial" w:cs="Arial"/>
          <w:color w:val="000000" w:themeColor="text1"/>
          <w:lang w:val="pt-PT"/>
        </w:rPr>
        <w:t>d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os requerimentos de habilitação para circulação de veículos motorizados de Macau em </w:t>
      </w:r>
      <w:proofErr w:type="spellStart"/>
      <w:r w:rsidR="006908BF" w:rsidRPr="00B351BC">
        <w:rPr>
          <w:rFonts w:ascii="Arial" w:hAnsi="Arial" w:cs="Arial"/>
          <w:color w:val="000000" w:themeColor="text1"/>
          <w:lang w:val="pt-PT"/>
        </w:rPr>
        <w:t>Hengqin</w:t>
      </w:r>
      <w:proofErr w:type="spellEnd"/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ou consulta</w:t>
      </w:r>
      <w:r>
        <w:rPr>
          <w:rFonts w:ascii="Arial" w:hAnsi="Arial" w:cs="Arial"/>
          <w:color w:val="000000" w:themeColor="text1"/>
          <w:lang w:val="pt-PT"/>
        </w:rPr>
        <w:t>r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as respectivas informações</w:t>
      </w:r>
      <w:r>
        <w:rPr>
          <w:rFonts w:ascii="Arial" w:hAnsi="Arial" w:cs="Arial"/>
          <w:color w:val="000000" w:themeColor="text1"/>
          <w:lang w:val="pt-PT"/>
        </w:rPr>
        <w:t>,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podem aceder </w:t>
      </w:r>
      <w:r>
        <w:rPr>
          <w:rFonts w:ascii="Arial" w:hAnsi="Arial" w:cs="Arial"/>
          <w:color w:val="000000" w:themeColor="text1"/>
          <w:lang w:val="pt-PT"/>
        </w:rPr>
        <w:t>à seguinte página electrónica</w:t>
      </w:r>
      <w:r w:rsidR="00CA19BB">
        <w:rPr>
          <w:rFonts w:ascii="Arial" w:hAnsi="Arial" w:cs="Arial"/>
          <w:color w:val="000000" w:themeColor="text1"/>
          <w:lang w:val="pt-PT"/>
        </w:rPr>
        <w:t>:</w:t>
      </w:r>
      <w:r w:rsidR="00786A34">
        <w:rPr>
          <w:rFonts w:ascii="Arial" w:hAnsi="Arial" w:cs="Arial"/>
          <w:color w:val="000000" w:themeColor="text1"/>
          <w:lang w:val="pt-PT"/>
        </w:rPr>
        <w:t xml:space="preserve"> </w:t>
      </w:r>
      <w:bookmarkStart w:id="0" w:name="_GoBack"/>
      <w:r w:rsidR="00A44E50" w:rsidRPr="00A44E50">
        <w:rPr>
          <w:rFonts w:ascii="Arial" w:hAnsi="Arial" w:cs="Arial"/>
          <w:color w:val="000000" w:themeColor="text1"/>
          <w:lang w:val="pt-PT"/>
        </w:rPr>
        <w:t>tgsq.hengqin.gov.cn</w:t>
      </w:r>
      <w:bookmarkEnd w:id="0"/>
      <w:r w:rsidR="00786A34">
        <w:rPr>
          <w:rFonts w:ascii="Arial" w:hAnsi="Arial" w:cs="Arial"/>
          <w:color w:val="000000" w:themeColor="text1"/>
          <w:lang w:val="pt-PT"/>
        </w:rPr>
        <w:t xml:space="preserve"> </w:t>
      </w:r>
      <w:r w:rsidR="006908BF" w:rsidRPr="00B351BC">
        <w:rPr>
          <w:rFonts w:ascii="Arial" w:hAnsi="Arial" w:cs="Arial"/>
          <w:color w:val="000000" w:themeColor="text1"/>
          <w:lang w:val="pt-PT"/>
        </w:rPr>
        <w:t>ou telefonar para a linha de informações</w:t>
      </w:r>
      <w:r w:rsidR="006D60A7">
        <w:rPr>
          <w:rFonts w:ascii="Arial" w:hAnsi="Arial" w:cs="Arial"/>
          <w:color w:val="000000" w:themeColor="text1"/>
          <w:lang w:val="pt-PT"/>
        </w:rPr>
        <w:t xml:space="preserve"> do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</w:t>
      </w:r>
      <w:r w:rsidR="006D60A7" w:rsidRPr="006D60A7">
        <w:rPr>
          <w:rFonts w:ascii="Arial" w:hAnsi="Arial" w:cs="Arial"/>
          <w:color w:val="000000" w:themeColor="text1"/>
          <w:lang w:val="pt-PT"/>
        </w:rPr>
        <w:t xml:space="preserve">Salão para Declaração da Ilha de </w:t>
      </w:r>
      <w:proofErr w:type="spellStart"/>
      <w:r w:rsidR="006D60A7" w:rsidRPr="006D60A7">
        <w:rPr>
          <w:rFonts w:ascii="Arial" w:hAnsi="Arial" w:cs="Arial"/>
          <w:color w:val="000000" w:themeColor="text1"/>
          <w:lang w:val="pt-PT"/>
        </w:rPr>
        <w:t>Hengqin</w:t>
      </w:r>
      <w:proofErr w:type="spellEnd"/>
      <w:r w:rsidR="006D60A7" w:rsidRPr="006D60A7">
        <w:rPr>
          <w:rFonts w:ascii="Arial" w:hAnsi="Arial" w:cs="Arial"/>
          <w:color w:val="000000" w:themeColor="text1"/>
          <w:lang w:val="pt-PT"/>
        </w:rPr>
        <w:t xml:space="preserve"> </w:t>
      </w:r>
      <w:r w:rsidR="006908BF" w:rsidRPr="00B351BC">
        <w:rPr>
          <w:rFonts w:ascii="Arial" w:hAnsi="Arial" w:cs="Arial"/>
          <w:color w:val="000000" w:themeColor="text1"/>
          <w:lang w:val="pt-PT"/>
        </w:rPr>
        <w:t>sobre veículos motorizados de Maca</w:t>
      </w:r>
      <w:r w:rsidR="006D60A7">
        <w:rPr>
          <w:rFonts w:ascii="Arial" w:hAnsi="Arial" w:cs="Arial"/>
          <w:color w:val="000000" w:themeColor="text1"/>
          <w:lang w:val="pt-PT"/>
        </w:rPr>
        <w:t xml:space="preserve">u </w:t>
      </w:r>
      <w:r w:rsidR="006D60A7" w:rsidRPr="006D60A7">
        <w:rPr>
          <w:rFonts w:ascii="Arial" w:hAnsi="Arial" w:cs="Arial"/>
          <w:color w:val="000000" w:themeColor="text1"/>
          <w:lang w:val="pt-PT"/>
        </w:rPr>
        <w:t>(</w:t>
      </w:r>
      <w:proofErr w:type="spellStart"/>
      <w:r w:rsidR="006D60A7" w:rsidRPr="006D60A7">
        <w:rPr>
          <w:rFonts w:ascii="Arial" w:hAnsi="Arial" w:cs="Arial"/>
          <w:color w:val="000000" w:themeColor="text1"/>
          <w:lang w:val="pt-PT"/>
        </w:rPr>
        <w:t>tel</w:t>
      </w:r>
      <w:proofErr w:type="spellEnd"/>
      <w:r w:rsidR="006D60A7" w:rsidRPr="006D60A7">
        <w:rPr>
          <w:rFonts w:ascii="Arial" w:hAnsi="Arial" w:cs="Arial"/>
          <w:color w:val="000000" w:themeColor="text1"/>
          <w:lang w:val="pt-PT"/>
        </w:rPr>
        <w:t xml:space="preserve"> </w:t>
      </w:r>
      <w:proofErr w:type="spellStart"/>
      <w:r w:rsidR="006D60A7" w:rsidRPr="006D60A7">
        <w:rPr>
          <w:rFonts w:ascii="Arial" w:hAnsi="Arial" w:cs="Arial"/>
          <w:color w:val="000000" w:themeColor="text1"/>
          <w:lang w:val="pt-PT"/>
        </w:rPr>
        <w:t>n.o</w:t>
      </w:r>
      <w:proofErr w:type="spellEnd"/>
      <w:r w:rsidR="006D60A7" w:rsidRPr="006D60A7">
        <w:rPr>
          <w:rFonts w:ascii="Arial" w:hAnsi="Arial" w:cs="Arial"/>
          <w:color w:val="000000" w:themeColor="text1"/>
          <w:lang w:val="pt-PT"/>
        </w:rPr>
        <w:t>: 0756-8841835, 0756-8841875)</w:t>
      </w:r>
      <w:r w:rsidR="006D60A7">
        <w:rPr>
          <w:rFonts w:ascii="Arial" w:hAnsi="Arial" w:cs="Arial"/>
          <w:color w:val="000000" w:themeColor="text1"/>
          <w:lang w:val="pt-PT"/>
        </w:rPr>
        <w:t>.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</w:t>
      </w:r>
      <w:r w:rsidR="00786A34" w:rsidRPr="00786A34">
        <w:rPr>
          <w:rFonts w:ascii="Arial" w:hAnsi="Arial" w:cs="Arial"/>
          <w:lang w:val="pt-PT"/>
        </w:rPr>
        <w:t>Relativamente</w:t>
      </w:r>
      <w:r w:rsidR="00786A34">
        <w:rPr>
          <w:rFonts w:ascii="Arial" w:hAnsi="Arial" w:cs="Arial"/>
          <w:color w:val="FF0000"/>
          <w:lang w:val="pt-PT"/>
        </w:rPr>
        <w:t xml:space="preserve"> 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às informações </w:t>
      </w:r>
      <w:r w:rsidR="00786A34">
        <w:rPr>
          <w:rFonts w:ascii="Arial" w:hAnsi="Arial" w:cs="Arial"/>
          <w:color w:val="000000" w:themeColor="text1"/>
          <w:lang w:val="pt-PT"/>
        </w:rPr>
        <w:t>sobre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a entrada e saída </w:t>
      </w:r>
      <w:r w:rsidR="00786A34" w:rsidRPr="00B351BC">
        <w:rPr>
          <w:rFonts w:ascii="Arial" w:hAnsi="Arial" w:cs="Arial"/>
          <w:color w:val="000000" w:themeColor="text1"/>
          <w:lang w:val="pt-PT"/>
        </w:rPr>
        <w:t xml:space="preserve">dos veículos já autorizados a circular na Ilha de </w:t>
      </w:r>
      <w:proofErr w:type="spellStart"/>
      <w:r w:rsidR="00786A34" w:rsidRPr="00B351BC">
        <w:rPr>
          <w:rFonts w:ascii="Arial" w:hAnsi="Arial" w:cs="Arial"/>
          <w:color w:val="000000" w:themeColor="text1"/>
          <w:lang w:val="pt-PT"/>
        </w:rPr>
        <w:t>Hengqin</w:t>
      </w:r>
      <w:proofErr w:type="spellEnd"/>
      <w:r w:rsidR="00786A34" w:rsidRPr="00B351BC">
        <w:rPr>
          <w:rFonts w:ascii="Arial" w:hAnsi="Arial" w:cs="Arial"/>
          <w:color w:val="000000" w:themeColor="text1"/>
          <w:lang w:val="pt-PT"/>
        </w:rPr>
        <w:t xml:space="preserve"> 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pela </w:t>
      </w:r>
      <w:r w:rsidR="006908BF" w:rsidRPr="00B351BC">
        <w:rPr>
          <w:rFonts w:ascii="Arial" w:hAnsi="Arial" w:cs="Arial"/>
          <w:color w:val="000000" w:themeColor="text1"/>
          <w:lang w:val="pt-PT"/>
        </w:rPr>
        <w:lastRenderedPageBreak/>
        <w:t>passagem fronteiriça d</w:t>
      </w:r>
      <w:r w:rsidR="00786A34">
        <w:rPr>
          <w:rFonts w:ascii="Arial" w:hAnsi="Arial" w:cs="Arial"/>
          <w:color w:val="000000" w:themeColor="text1"/>
          <w:lang w:val="pt-PT"/>
        </w:rPr>
        <w:t xml:space="preserve">a Ponte </w:t>
      </w:r>
      <w:r w:rsidR="006908BF" w:rsidRPr="00B351BC">
        <w:rPr>
          <w:rFonts w:ascii="Arial" w:hAnsi="Arial" w:cs="Arial"/>
          <w:color w:val="000000" w:themeColor="text1"/>
          <w:lang w:val="pt-PT"/>
        </w:rPr>
        <w:t>L</w:t>
      </w:r>
      <w:r w:rsidR="00786A34">
        <w:rPr>
          <w:rFonts w:ascii="Arial" w:hAnsi="Arial" w:cs="Arial"/>
          <w:color w:val="000000" w:themeColor="text1"/>
          <w:lang w:val="pt-PT"/>
        </w:rPr>
        <w:t>ó</w:t>
      </w:r>
      <w:r w:rsidR="006908BF" w:rsidRPr="00B351BC">
        <w:rPr>
          <w:rFonts w:ascii="Arial" w:hAnsi="Arial" w:cs="Arial"/>
          <w:color w:val="000000" w:themeColor="text1"/>
          <w:lang w:val="pt-PT"/>
        </w:rPr>
        <w:t>tus</w:t>
      </w:r>
      <w:r w:rsidR="00786A34">
        <w:rPr>
          <w:rFonts w:ascii="Arial" w:hAnsi="Arial" w:cs="Arial"/>
          <w:color w:val="000000" w:themeColor="text1"/>
          <w:lang w:val="pt-PT"/>
        </w:rPr>
        <w:t>, os cidadãos podem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aceder às páginas electrónicas dos Serviços de Alfândega </w:t>
      </w:r>
      <w:hyperlink r:id="rId7" w:history="1">
        <w:r w:rsidR="00786A34" w:rsidRPr="009B50E8">
          <w:rPr>
            <w:rStyle w:val="a8"/>
            <w:rFonts w:ascii="Arial" w:hAnsi="Arial" w:cs="Arial"/>
            <w:lang w:val="pt-PT"/>
          </w:rPr>
          <w:t>http://www.customs.gov.mo</w:t>
        </w:r>
      </w:hyperlink>
      <w:r w:rsidR="00786A34">
        <w:rPr>
          <w:rStyle w:val="a8"/>
          <w:rFonts w:ascii="Arial" w:hAnsi="Arial" w:cs="Arial"/>
          <w:color w:val="000000" w:themeColor="text1"/>
          <w:lang w:val="pt-PT"/>
        </w:rPr>
        <w:t xml:space="preserve"> 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e da Direcção dos Serviços para os Assuntos de Tráfego </w:t>
      </w:r>
      <w:hyperlink r:id="rId8" w:tgtFrame="_blank" w:history="1">
        <w:r w:rsidR="00786A34" w:rsidRPr="00B351BC">
          <w:rPr>
            <w:rStyle w:val="a8"/>
            <w:rFonts w:ascii="Arial" w:hAnsi="Arial" w:cs="Arial"/>
            <w:color w:val="000000" w:themeColor="text1"/>
            <w:lang w:val="pt-PT"/>
          </w:rPr>
          <w:t>http://www.dsat.gov.mo</w:t>
        </w:r>
      </w:hyperlink>
      <w:r w:rsidR="00786A34" w:rsidRPr="00B351BC">
        <w:rPr>
          <w:rFonts w:ascii="Arial" w:hAnsi="Arial" w:cs="Arial"/>
          <w:color w:val="000000" w:themeColor="text1"/>
          <w:lang w:val="pt-PT"/>
        </w:rPr>
        <w:t xml:space="preserve"> 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ou </w:t>
      </w:r>
      <w:r w:rsidR="00786A34">
        <w:rPr>
          <w:rFonts w:ascii="Arial" w:hAnsi="Arial" w:cs="Arial"/>
          <w:color w:val="000000" w:themeColor="text1"/>
          <w:lang w:val="pt-PT"/>
        </w:rPr>
        <w:t>ainda ligar</w:t>
      </w:r>
      <w:r w:rsidR="006908BF" w:rsidRPr="00B351BC">
        <w:rPr>
          <w:rFonts w:ascii="Arial" w:hAnsi="Arial" w:cs="Arial"/>
          <w:color w:val="000000" w:themeColor="text1"/>
          <w:lang w:val="pt-PT"/>
        </w:rPr>
        <w:t xml:space="preserve"> para a linha de informações dos SA (tel. n.</w:t>
      </w:r>
      <w:r w:rsidR="006908BF" w:rsidRPr="00B351BC">
        <w:rPr>
          <w:rFonts w:ascii="Arial" w:hAnsi="Arial" w:cs="Arial"/>
          <w:color w:val="000000" w:themeColor="text1"/>
          <w:vertAlign w:val="superscript"/>
          <w:lang w:val="pt-PT"/>
        </w:rPr>
        <w:t xml:space="preserve"> o</w:t>
      </w:r>
      <w:r w:rsidR="006908BF" w:rsidRPr="00B351BC">
        <w:rPr>
          <w:rFonts w:ascii="Arial" w:hAnsi="Arial" w:cs="Arial"/>
          <w:color w:val="000000" w:themeColor="text1"/>
          <w:lang w:val="pt-PT"/>
        </w:rPr>
        <w:t>: 00853-89894317).</w:t>
      </w:r>
    </w:p>
    <w:p w:rsidR="00B351BC" w:rsidRPr="006908BF" w:rsidRDefault="00B351BC" w:rsidP="00CC6BD8">
      <w:pPr>
        <w:jc w:val="both"/>
        <w:rPr>
          <w:rFonts w:ascii="Arial" w:hAnsi="Arial" w:cs="Arial"/>
          <w:sz w:val="22"/>
          <w:lang w:val="pt-PT" w:eastAsia="zh-MO"/>
        </w:rPr>
      </w:pPr>
    </w:p>
    <w:p w:rsidR="0025383C" w:rsidRPr="00D37A94" w:rsidRDefault="0025383C" w:rsidP="0025383C">
      <w:pPr>
        <w:jc w:val="center"/>
        <w:rPr>
          <w:rFonts w:ascii="Arial" w:hAnsi="Arial" w:cs="Arial"/>
          <w:lang w:val="pt-PT" w:eastAsia="zh-MO"/>
        </w:rPr>
      </w:pPr>
      <w:r w:rsidRPr="0025383C">
        <w:rPr>
          <w:rFonts w:ascii="Arial" w:hAnsi="Arial" w:cs="Arial" w:hint="eastAsia"/>
          <w:lang w:val="pt-PT" w:eastAsia="zh-MO"/>
        </w:rPr>
        <w:t>【</w:t>
      </w:r>
      <w:r w:rsidRPr="0025383C">
        <w:rPr>
          <w:rFonts w:ascii="Arial" w:hAnsi="Arial" w:cs="Arial"/>
          <w:lang w:val="pt-PT" w:eastAsia="zh-MO"/>
        </w:rPr>
        <w:t>Fim</w:t>
      </w:r>
      <w:r w:rsidRPr="0025383C">
        <w:rPr>
          <w:rFonts w:ascii="Arial" w:hAnsi="Arial" w:cs="Arial" w:hint="eastAsia"/>
          <w:lang w:val="pt-PT" w:eastAsia="zh-MO"/>
        </w:rPr>
        <w:t>】</w:t>
      </w:r>
    </w:p>
    <w:p w:rsidR="00D37A94" w:rsidRDefault="00D37A94" w:rsidP="00CC6BD8">
      <w:pPr>
        <w:jc w:val="both"/>
        <w:rPr>
          <w:rFonts w:ascii="Arial" w:hAnsi="Arial" w:cs="Arial"/>
          <w:lang w:val="pt-PT" w:eastAsia="zh-MO"/>
        </w:rPr>
      </w:pPr>
    </w:p>
    <w:sectPr w:rsidR="00D37A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C7" w:rsidRDefault="00BB45C7" w:rsidP="00BB45C7">
      <w:r>
        <w:separator/>
      </w:r>
    </w:p>
  </w:endnote>
  <w:endnote w:type="continuationSeparator" w:id="0">
    <w:p w:rsidR="00BB45C7" w:rsidRDefault="00BB45C7" w:rsidP="00B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C7" w:rsidRDefault="00BB45C7" w:rsidP="00BB45C7">
      <w:r>
        <w:separator/>
      </w:r>
    </w:p>
  </w:footnote>
  <w:footnote w:type="continuationSeparator" w:id="0">
    <w:p w:rsidR="00BB45C7" w:rsidRDefault="00BB45C7" w:rsidP="00BB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4A"/>
    <w:rsid w:val="000757FD"/>
    <w:rsid w:val="0009116C"/>
    <w:rsid w:val="00097EF5"/>
    <w:rsid w:val="000C2E91"/>
    <w:rsid w:val="00133FDE"/>
    <w:rsid w:val="00191A26"/>
    <w:rsid w:val="001A4770"/>
    <w:rsid w:val="001B1E63"/>
    <w:rsid w:val="001E6F31"/>
    <w:rsid w:val="001F37C9"/>
    <w:rsid w:val="0025383C"/>
    <w:rsid w:val="002778F5"/>
    <w:rsid w:val="002B61BA"/>
    <w:rsid w:val="00311767"/>
    <w:rsid w:val="00314CF9"/>
    <w:rsid w:val="00337696"/>
    <w:rsid w:val="0034466E"/>
    <w:rsid w:val="003C3CDD"/>
    <w:rsid w:val="003D2134"/>
    <w:rsid w:val="00495EFF"/>
    <w:rsid w:val="004B29C9"/>
    <w:rsid w:val="00522794"/>
    <w:rsid w:val="00532741"/>
    <w:rsid w:val="00546497"/>
    <w:rsid w:val="006908BF"/>
    <w:rsid w:val="006B5A4D"/>
    <w:rsid w:val="006D3505"/>
    <w:rsid w:val="006D60A7"/>
    <w:rsid w:val="006F4D23"/>
    <w:rsid w:val="007168EF"/>
    <w:rsid w:val="00727B03"/>
    <w:rsid w:val="00734BD9"/>
    <w:rsid w:val="0073599F"/>
    <w:rsid w:val="007644B7"/>
    <w:rsid w:val="00766C0C"/>
    <w:rsid w:val="00786A34"/>
    <w:rsid w:val="007B1469"/>
    <w:rsid w:val="007E0C8B"/>
    <w:rsid w:val="007F4A35"/>
    <w:rsid w:val="008774FA"/>
    <w:rsid w:val="00882E40"/>
    <w:rsid w:val="00896DA1"/>
    <w:rsid w:val="008A4B21"/>
    <w:rsid w:val="008B7F60"/>
    <w:rsid w:val="008D5F2D"/>
    <w:rsid w:val="0091304A"/>
    <w:rsid w:val="009C138C"/>
    <w:rsid w:val="00A44E50"/>
    <w:rsid w:val="00B351BC"/>
    <w:rsid w:val="00BA6AB1"/>
    <w:rsid w:val="00BB45C7"/>
    <w:rsid w:val="00BE1093"/>
    <w:rsid w:val="00C12AE5"/>
    <w:rsid w:val="00C46380"/>
    <w:rsid w:val="00C51680"/>
    <w:rsid w:val="00CA19BB"/>
    <w:rsid w:val="00CA4C72"/>
    <w:rsid w:val="00CC6BD8"/>
    <w:rsid w:val="00CD153C"/>
    <w:rsid w:val="00CD1EF2"/>
    <w:rsid w:val="00D2203B"/>
    <w:rsid w:val="00D334DF"/>
    <w:rsid w:val="00D37A94"/>
    <w:rsid w:val="00D9628E"/>
    <w:rsid w:val="00E0001D"/>
    <w:rsid w:val="00E46F94"/>
    <w:rsid w:val="00E83B53"/>
    <w:rsid w:val="00F448F9"/>
    <w:rsid w:val="00F6539F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5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5C7"/>
    <w:rPr>
      <w:sz w:val="20"/>
      <w:szCs w:val="20"/>
    </w:rPr>
  </w:style>
  <w:style w:type="character" w:styleId="a7">
    <w:name w:val="Emphasis"/>
    <w:basedOn w:val="a0"/>
    <w:uiPriority w:val="20"/>
    <w:qFormat/>
    <w:rsid w:val="006908BF"/>
    <w:rPr>
      <w:i/>
      <w:iCs/>
    </w:rPr>
  </w:style>
  <w:style w:type="character" w:styleId="a8">
    <w:name w:val="Hyperlink"/>
    <w:basedOn w:val="a0"/>
    <w:uiPriority w:val="99"/>
    <w:unhideWhenUsed/>
    <w:rsid w:val="00690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5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5C7"/>
    <w:rPr>
      <w:sz w:val="20"/>
      <w:szCs w:val="20"/>
    </w:rPr>
  </w:style>
  <w:style w:type="character" w:styleId="a7">
    <w:name w:val="Emphasis"/>
    <w:basedOn w:val="a0"/>
    <w:uiPriority w:val="20"/>
    <w:qFormat/>
    <w:rsid w:val="006908BF"/>
    <w:rPr>
      <w:i/>
      <w:iCs/>
    </w:rPr>
  </w:style>
  <w:style w:type="character" w:styleId="a8">
    <w:name w:val="Hyperlink"/>
    <w:basedOn w:val="a0"/>
    <w:uiPriority w:val="99"/>
    <w:unhideWhenUsed/>
    <w:rsid w:val="00690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t.gov.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gov.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Van</dc:creator>
  <cp:lastModifiedBy>Wong Wai 黃威</cp:lastModifiedBy>
  <cp:revision>12</cp:revision>
  <dcterms:created xsi:type="dcterms:W3CDTF">2018-12-11T02:44:00Z</dcterms:created>
  <dcterms:modified xsi:type="dcterms:W3CDTF">2018-12-13T09:46:00Z</dcterms:modified>
</cp:coreProperties>
</file>